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D7" w:rsidRPr="00E4225E" w:rsidRDefault="00E4225E" w:rsidP="00E4225E">
      <w:pPr>
        <w:jc w:val="center"/>
        <w:rPr>
          <w:rFonts w:ascii="Blackadder ITC" w:hAnsi="Blackadder ITC"/>
          <w:noProof/>
          <w:sz w:val="40"/>
        </w:rPr>
      </w:pPr>
      <w:r w:rsidRPr="00E4225E">
        <w:rPr>
          <w:rFonts w:ascii="Blackadder ITC" w:hAnsi="Blackadder ITC"/>
          <w:noProof/>
          <w:sz w:val="40"/>
        </w:rPr>
        <w:t>French Revolution Storyboard</w:t>
      </w:r>
    </w:p>
    <w:p w:rsidR="00181BD7" w:rsidRPr="00E4225E" w:rsidRDefault="00181BD7" w:rsidP="00E4225E">
      <w:pPr>
        <w:jc w:val="center"/>
        <w:rPr>
          <w:rFonts w:ascii="Blackadder ITC" w:hAnsi="Blackadder ITC"/>
          <w:noProof/>
          <w:sz w:val="40"/>
        </w:rPr>
        <w:sectPr w:rsidR="00181BD7" w:rsidRPr="00E4225E" w:rsidSect="00181BD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1BD7" w:rsidRDefault="00272783" w:rsidP="00E910C0">
      <w:pPr>
        <w:pStyle w:val="ListParagraph"/>
        <w:numPr>
          <w:ilvl w:val="0"/>
          <w:numId w:val="4"/>
        </w:numPr>
        <w:ind w:left="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743200" cy="1828800"/>
                <wp:effectExtent l="19050" t="19050" r="19050" b="19050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A7D09" id="Rectangle: Rounded Corners 2" o:spid="_x0000_s1026" style="position:absolute;margin-left:1.5pt;margin-top:1.5pt;width:3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" filled="f" strokecolor="#1f3763 [1604]" strokeweight="3pt">
                <v:stroke joinstyle="miter"/>
                <w10:wrap type="square"/>
              </v:roundrect>
            </w:pict>
          </mc:Fallback>
        </mc:AlternateContent>
      </w:r>
      <w:r w:rsidR="00181BD7">
        <w:rPr>
          <w:noProof/>
        </w:rPr>
        <w:t>Tennis Court Oath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181BD7" w:rsidTr="00272783">
        <w:trPr>
          <w:trHeight w:val="360"/>
        </w:trPr>
        <w:tc>
          <w:tcPr>
            <w:tcW w:w="4310" w:type="dxa"/>
          </w:tcPr>
          <w:p w:rsidR="00181BD7" w:rsidRDefault="00181BD7">
            <w:pPr>
              <w:rPr>
                <w:noProof/>
              </w:rPr>
            </w:pPr>
            <w:r>
              <w:rPr>
                <w:noProof/>
              </w:rPr>
              <w:t xml:space="preserve">Date: </w:t>
            </w:r>
          </w:p>
        </w:tc>
      </w:tr>
      <w:tr w:rsidR="00181BD7" w:rsidTr="00272783">
        <w:trPr>
          <w:trHeight w:val="360"/>
        </w:trPr>
        <w:tc>
          <w:tcPr>
            <w:tcW w:w="4310" w:type="dxa"/>
          </w:tcPr>
          <w:p w:rsidR="00181BD7" w:rsidRDefault="00181BD7">
            <w:pPr>
              <w:rPr>
                <w:noProof/>
              </w:rPr>
            </w:pPr>
            <w:r>
              <w:rPr>
                <w:noProof/>
              </w:rPr>
              <w:t xml:space="preserve">Description: </w:t>
            </w:r>
          </w:p>
        </w:tc>
      </w:tr>
      <w:tr w:rsidR="00181BD7" w:rsidTr="00272783">
        <w:trPr>
          <w:trHeight w:val="360"/>
        </w:trPr>
        <w:tc>
          <w:tcPr>
            <w:tcW w:w="4310" w:type="dxa"/>
          </w:tcPr>
          <w:p w:rsidR="00181BD7" w:rsidRDefault="00181BD7">
            <w:pPr>
              <w:rPr>
                <w:noProof/>
              </w:rPr>
            </w:pPr>
          </w:p>
        </w:tc>
      </w:tr>
      <w:tr w:rsidR="00181BD7" w:rsidTr="00272783">
        <w:trPr>
          <w:trHeight w:val="360"/>
        </w:trPr>
        <w:tc>
          <w:tcPr>
            <w:tcW w:w="4310" w:type="dxa"/>
          </w:tcPr>
          <w:p w:rsidR="00181BD7" w:rsidRDefault="00181BD7">
            <w:pPr>
              <w:rPr>
                <w:noProof/>
              </w:rPr>
            </w:pPr>
          </w:p>
        </w:tc>
      </w:tr>
    </w:tbl>
    <w:p w:rsidR="00181BD7" w:rsidRDefault="00272783" w:rsidP="00E910C0">
      <w:pPr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FD016" wp14:editId="798EB873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743200" cy="1828800"/>
                <wp:effectExtent l="19050" t="19050" r="19050" b="19050"/>
                <wp:wrapSquare wrapText="bothSides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BC3C8" id="Rectangle: Rounded Corners 4" o:spid="_x0000_s1026" style="position:absolute;margin-left:0;margin-top:6.3pt;width:3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" filled="f" strokecolor="#1f3763 [1604]" strokeweight="3pt">
                <v:stroke joinstyle="miter"/>
                <w10:wrap type="square"/>
              </v:roundrect>
            </w:pict>
          </mc:Fallback>
        </mc:AlternateContent>
      </w:r>
      <w:r w:rsidR="00E910C0">
        <w:rPr>
          <w:noProof/>
        </w:rPr>
        <w:t xml:space="preserve">4.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  <w:r>
              <w:rPr>
                <w:noProof/>
              </w:rPr>
              <w:t xml:space="preserve">Date: </w:t>
            </w: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  <w:r>
              <w:rPr>
                <w:noProof/>
              </w:rPr>
              <w:t xml:space="preserve">Description: </w:t>
            </w: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</w:p>
        </w:tc>
      </w:tr>
    </w:tbl>
    <w:p w:rsidR="00272783" w:rsidRDefault="00272783" w:rsidP="00E910C0">
      <w:pPr>
        <w:pStyle w:val="ListParagraph"/>
        <w:numPr>
          <w:ilvl w:val="0"/>
          <w:numId w:val="4"/>
        </w:numPr>
        <w:ind w:left="1080"/>
        <w:rPr>
          <w:noProof/>
        </w:rPr>
      </w:pPr>
      <w:r>
        <w:rPr>
          <w:noProof/>
        </w:rP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35FC9" wp14:editId="4B3E98E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743200" cy="1828800"/>
                <wp:effectExtent l="19050" t="19050" r="19050" b="19050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E4DE2" id="Rectangle: Rounded Corners 5" o:spid="_x0000_s1026" style="position:absolute;margin-left:1.5pt;margin-top:1.5pt;width:3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" filled="f" strokecolor="#1f3763 [1604]" strokeweight="3pt">
                <v:stroke joinstyle="miter"/>
                <w10:wrap type="square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  <w:r>
              <w:rPr>
                <w:noProof/>
              </w:rPr>
              <w:t xml:space="preserve">Date: </w:t>
            </w: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  <w:r>
              <w:rPr>
                <w:noProof/>
              </w:rPr>
              <w:t xml:space="preserve">Description: </w:t>
            </w: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</w:p>
        </w:tc>
      </w:tr>
    </w:tbl>
    <w:p w:rsidR="00272783" w:rsidRDefault="00272783" w:rsidP="00E910C0">
      <w:pPr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DC67E" wp14:editId="6334960E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743200" cy="1828800"/>
                <wp:effectExtent l="19050" t="19050" r="19050" b="19050"/>
                <wp:wrapSquare wrapText="bothSides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9875D" id="Rectangle: Rounded Corners 6" o:spid="_x0000_s1026" style="position:absolute;margin-left:0;margin-top:6.3pt;width:3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" filled="f" strokecolor="#1f3763 [1604]" strokeweight="3pt">
                <v:stroke joinstyle="miter"/>
                <w10:wrap type="square"/>
              </v:roundrect>
            </w:pict>
          </mc:Fallback>
        </mc:AlternateContent>
      </w:r>
      <w:r w:rsidR="00E910C0">
        <w:rPr>
          <w:noProof/>
        </w:rPr>
        <w:t xml:space="preserve">5.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  <w:r>
              <w:rPr>
                <w:noProof/>
              </w:rPr>
              <w:t xml:space="preserve">Date: </w:t>
            </w: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  <w:r>
              <w:rPr>
                <w:noProof/>
              </w:rPr>
              <w:t xml:space="preserve">Description: </w:t>
            </w: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</w:p>
        </w:tc>
      </w:tr>
    </w:tbl>
    <w:p w:rsidR="00272783" w:rsidRDefault="00272783" w:rsidP="00E910C0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35FC9" wp14:editId="4B3E98E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743200" cy="1828800"/>
                <wp:effectExtent l="19050" t="19050" r="19050" b="19050"/>
                <wp:wrapSquare wrapText="bothSides"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D144B" id="Rectangle: Rounded Corners 7" o:spid="_x0000_s1026" style="position:absolute;margin-left:1.5pt;margin-top:1.5pt;width:3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" filled="f" strokecolor="#1f3763 [1604]" strokeweight="3pt">
                <v:stroke joinstyle="miter"/>
                <w10:wrap type="square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  <w:r>
              <w:rPr>
                <w:noProof/>
              </w:rPr>
              <w:t xml:space="preserve">Date: </w:t>
            </w: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  <w:r>
              <w:rPr>
                <w:noProof/>
              </w:rPr>
              <w:t xml:space="preserve">Description: </w:t>
            </w: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</w:p>
        </w:tc>
      </w:tr>
    </w:tbl>
    <w:p w:rsidR="00272783" w:rsidRDefault="00272783" w:rsidP="00E910C0">
      <w:pPr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DC67E" wp14:editId="6334960E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743200" cy="1828800"/>
                <wp:effectExtent l="19050" t="19050" r="19050" b="19050"/>
                <wp:wrapSquare wrapText="bothSides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37703" id="Rectangle: Rounded Corners 8" o:spid="_x0000_s1026" style="position:absolute;margin-left:0;margin-top:6.3pt;width:3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" filled="f" strokecolor="#1f3763 [1604]" strokeweight="3pt">
                <v:stroke joinstyle="miter"/>
                <w10:wrap type="square"/>
              </v:roundrect>
            </w:pict>
          </mc:Fallback>
        </mc:AlternateContent>
      </w:r>
      <w:r w:rsidR="00E910C0">
        <w:rPr>
          <w:noProof/>
        </w:rPr>
        <w:t xml:space="preserve">6. </w:t>
      </w:r>
      <w:r w:rsidR="00B4371F">
        <w:rPr>
          <w:noProof/>
        </w:rPr>
        <w:t>Napoleon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  <w:r>
              <w:rPr>
                <w:noProof/>
              </w:rPr>
              <w:t xml:space="preserve">Date: </w:t>
            </w: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  <w:r>
              <w:rPr>
                <w:noProof/>
              </w:rPr>
              <w:t xml:space="preserve">Description: </w:t>
            </w: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</w:p>
        </w:tc>
      </w:tr>
      <w:tr w:rsidR="00272783" w:rsidTr="00AD3CC2">
        <w:trPr>
          <w:trHeight w:val="360"/>
        </w:trPr>
        <w:tc>
          <w:tcPr>
            <w:tcW w:w="4310" w:type="dxa"/>
          </w:tcPr>
          <w:p w:rsidR="00272783" w:rsidRDefault="00272783" w:rsidP="00AD3CC2">
            <w:pPr>
              <w:rPr>
                <w:noProof/>
              </w:rPr>
            </w:pPr>
          </w:p>
        </w:tc>
      </w:tr>
    </w:tbl>
    <w:p w:rsidR="00181BD7" w:rsidRPr="00E4225E" w:rsidRDefault="00181BD7">
      <w:pPr>
        <w:rPr>
          <w:noProof/>
          <w:sz w:val="12"/>
        </w:rPr>
      </w:pPr>
    </w:p>
    <w:p w:rsidR="00181BD7" w:rsidRDefault="00181BD7">
      <w:pPr>
        <w:sectPr w:rsidR="00181BD7" w:rsidSect="00181BD7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C93F95" w:rsidRDefault="00181BD7" w:rsidP="00E910C0">
      <w:pPr>
        <w:pStyle w:val="Title"/>
        <w:jc w:val="center"/>
      </w:pPr>
      <w:r>
        <w:lastRenderedPageBreak/>
        <w:t>French Revolution Storyboard Project</w:t>
      </w:r>
    </w:p>
    <w:p w:rsidR="00E910C0" w:rsidRDefault="00E910C0">
      <w:r>
        <w:t>For this project, you will need to develop a storyboard (or timeline) of six key events of the French Revolution. The first (Tennis Court Oath) and last (</w:t>
      </w:r>
      <w:proofErr w:type="spellStart"/>
      <w:r>
        <w:t>Napoeon</w:t>
      </w:r>
      <w:proofErr w:type="spellEnd"/>
      <w:r>
        <w:t xml:space="preserve">) have been provided, but you will need to select four more events to fill out the story of the French Revolution. </w:t>
      </w:r>
    </w:p>
    <w:p w:rsidR="00C21D71" w:rsidRDefault="00C21D71" w:rsidP="00E910C0">
      <w:pPr>
        <w:pStyle w:val="ListParagraph"/>
        <w:numPr>
          <w:ilvl w:val="0"/>
          <w:numId w:val="5"/>
        </w:numPr>
      </w:pPr>
      <w:r>
        <w:t xml:space="preserve">You will need to </w:t>
      </w:r>
      <w:r w:rsidR="00E910C0">
        <w:t>provide</w:t>
      </w:r>
      <w:r>
        <w:t xml:space="preserve"> </w:t>
      </w:r>
      <w:r>
        <w:t>the date</w:t>
      </w:r>
      <w:r w:rsidR="00E910C0">
        <w:t xml:space="preserve"> </w:t>
      </w:r>
      <w:r>
        <w:t>and</w:t>
      </w:r>
      <w:r>
        <w:t xml:space="preserve"> a clear description of the event. </w:t>
      </w:r>
      <w:r>
        <w:t xml:space="preserve"> </w:t>
      </w:r>
    </w:p>
    <w:p w:rsidR="00C21D71" w:rsidRDefault="00C21D71" w:rsidP="00E910C0">
      <w:pPr>
        <w:pStyle w:val="ListParagraph"/>
        <w:numPr>
          <w:ilvl w:val="0"/>
          <w:numId w:val="5"/>
        </w:numPr>
      </w:pPr>
      <w:r>
        <w:t xml:space="preserve">Your comic must contain illustrated scenes and dialogue, captions and/or comic bubbles, which shows a character </w:t>
      </w:r>
      <w:r>
        <w:t>reacting events of the time</w:t>
      </w:r>
      <w:r>
        <w:t xml:space="preserve">. </w:t>
      </w:r>
    </w:p>
    <w:p w:rsidR="00C21D71" w:rsidRDefault="00E910C0" w:rsidP="00E910C0">
      <w:pPr>
        <w:pStyle w:val="ListParagraph"/>
        <w:numPr>
          <w:ilvl w:val="0"/>
          <w:numId w:val="5"/>
        </w:numPr>
      </w:pPr>
      <w:r>
        <w:t>No</w:t>
      </w:r>
      <w:r w:rsidR="00C21D71">
        <w:t xml:space="preserve"> stick figures allowed! </w:t>
      </w:r>
    </w:p>
    <w:p w:rsidR="00E910C0" w:rsidRDefault="00C21D71" w:rsidP="00E910C0">
      <w:pPr>
        <w:pStyle w:val="ListParagraph"/>
        <w:numPr>
          <w:ilvl w:val="0"/>
          <w:numId w:val="5"/>
        </w:numPr>
      </w:pPr>
      <w:r>
        <w:t xml:space="preserve">Proper spelling and grammar should be used and all wording should be legible (easy to read). </w:t>
      </w:r>
    </w:p>
    <w:p w:rsidR="00E910C0" w:rsidRDefault="00C21D71" w:rsidP="00E910C0">
      <w:pPr>
        <w:pStyle w:val="ListParagraph"/>
        <w:numPr>
          <w:ilvl w:val="0"/>
          <w:numId w:val="5"/>
        </w:numPr>
      </w:pPr>
      <w:r>
        <w:t xml:space="preserve">Your comic should be neat and colorful. </w:t>
      </w:r>
    </w:p>
    <w:p w:rsidR="0081221A" w:rsidRDefault="00C21D71" w:rsidP="00E910C0">
      <w:pPr>
        <w:pStyle w:val="ListParagraph"/>
        <w:numPr>
          <w:ilvl w:val="0"/>
          <w:numId w:val="5"/>
        </w:numPr>
      </w:pPr>
      <w:r>
        <w:t xml:space="preserve">Be creative! Tell your story in a fun comic-style fashion. You should create a comic character to match your story. For example, the main character could </w:t>
      </w:r>
      <w:r w:rsidR="0081221A">
        <w:t xml:space="preserve">illustrate the reaction from someone representing one of the three estates (or the king/queen) as they react to the events you have selected. </w:t>
      </w:r>
    </w:p>
    <w:p w:rsidR="0081221A" w:rsidRDefault="0081221A">
      <w:r>
        <w:br w:type="page"/>
      </w:r>
    </w:p>
    <w:p w:rsidR="0081221A" w:rsidRDefault="0081221A" w:rsidP="0081221A">
      <w:pPr>
        <w:sectPr w:rsidR="008122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1BD7" w:rsidRDefault="00AF1458" w:rsidP="00AF1458">
      <w:pPr>
        <w:pStyle w:val="Title"/>
      </w:pPr>
      <w:r>
        <w:lastRenderedPageBreak/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1012"/>
        <w:gridCol w:w="1124"/>
      </w:tblGrid>
      <w:tr w:rsidR="00AF1458" w:rsidTr="00720C90">
        <w:tc>
          <w:tcPr>
            <w:tcW w:w="2515" w:type="dxa"/>
          </w:tcPr>
          <w:p w:rsidR="00AF1458" w:rsidRDefault="00AF1458" w:rsidP="00AF1458">
            <w:pPr>
              <w:pStyle w:val="Heading1"/>
            </w:pPr>
            <w:r>
              <w:t xml:space="preserve">Category </w:t>
            </w:r>
          </w:p>
        </w:tc>
        <w:tc>
          <w:tcPr>
            <w:tcW w:w="948" w:type="dxa"/>
          </w:tcPr>
          <w:p w:rsidR="00AF1458" w:rsidRDefault="00AF1458" w:rsidP="00AF1458">
            <w:pPr>
              <w:pStyle w:val="Heading1"/>
            </w:pPr>
            <w:r>
              <w:t xml:space="preserve">Points </w:t>
            </w:r>
          </w:p>
        </w:tc>
        <w:tc>
          <w:tcPr>
            <w:tcW w:w="847" w:type="dxa"/>
          </w:tcPr>
          <w:p w:rsidR="00AF1458" w:rsidRDefault="00AF1458" w:rsidP="00AF1458">
            <w:pPr>
              <w:pStyle w:val="Heading1"/>
            </w:pPr>
            <w:r>
              <w:t>Earned</w:t>
            </w:r>
          </w:p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>Content</w:t>
            </w:r>
          </w:p>
          <w:p w:rsidR="00AF1458" w:rsidRDefault="00AF1458" w:rsidP="00720C90">
            <w:r w:rsidRPr="00ED41BA">
              <w:rPr>
                <w:sz w:val="18"/>
              </w:rPr>
              <w:t xml:space="preserve">The comic exemplifies </w:t>
            </w:r>
            <w:r>
              <w:rPr>
                <w:sz w:val="18"/>
              </w:rPr>
              <w:t xml:space="preserve">events of the French Revolution </w:t>
            </w:r>
            <w:r w:rsidRPr="00ED41BA">
              <w:rPr>
                <w:sz w:val="18"/>
              </w:rPr>
              <w:t>accurately and in a logical order. All content requirements are met.</w:t>
            </w:r>
          </w:p>
        </w:tc>
        <w:tc>
          <w:tcPr>
            <w:tcW w:w="948" w:type="dxa"/>
          </w:tcPr>
          <w:p w:rsidR="00AF1458" w:rsidRDefault="00AF1458" w:rsidP="00720C90">
            <w:r>
              <w:t>10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 xml:space="preserve">Illustrated Scenes </w:t>
            </w:r>
          </w:p>
          <w:p w:rsidR="00AF1458" w:rsidRDefault="00AF1458" w:rsidP="00720C90">
            <w:r w:rsidRPr="00ED41BA">
              <w:rPr>
                <w:sz w:val="18"/>
              </w:rPr>
              <w:t>Each comic panel has colored, somewhat detailed illustrations that match the scene</w:t>
            </w:r>
          </w:p>
        </w:tc>
        <w:tc>
          <w:tcPr>
            <w:tcW w:w="948" w:type="dxa"/>
          </w:tcPr>
          <w:p w:rsidR="00AF1458" w:rsidRDefault="00AF1458" w:rsidP="00720C90">
            <w:r>
              <w:t>10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 xml:space="preserve">Dialogue </w:t>
            </w:r>
          </w:p>
          <w:p w:rsidR="00AF1458" w:rsidRDefault="00AF1458" w:rsidP="00720C90">
            <w:r w:rsidRPr="00ED41BA">
              <w:rPr>
                <w:sz w:val="18"/>
              </w:rPr>
              <w:t>The story includes dialogue, within comic bubbles or captions, that is well matched to the storyline.</w:t>
            </w:r>
          </w:p>
        </w:tc>
        <w:tc>
          <w:tcPr>
            <w:tcW w:w="948" w:type="dxa"/>
          </w:tcPr>
          <w:p w:rsidR="00AF1458" w:rsidRDefault="00AF1458" w:rsidP="00720C90">
            <w:r>
              <w:t>5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 xml:space="preserve">Spelling &amp; Grammar </w:t>
            </w:r>
          </w:p>
          <w:p w:rsidR="00AF1458" w:rsidRDefault="00AF1458" w:rsidP="00720C90">
            <w:r w:rsidRPr="00ED41BA">
              <w:rPr>
                <w:sz w:val="18"/>
              </w:rPr>
              <w:t>No spelling, punctuation, or grammar errors are present</w:t>
            </w:r>
            <w:r>
              <w:t>.</w:t>
            </w:r>
          </w:p>
        </w:tc>
        <w:tc>
          <w:tcPr>
            <w:tcW w:w="948" w:type="dxa"/>
          </w:tcPr>
          <w:p w:rsidR="00AF1458" w:rsidRDefault="00AF1458" w:rsidP="00720C90">
            <w:r>
              <w:t>5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 xml:space="preserve">Clarity &amp; Neatness </w:t>
            </w:r>
          </w:p>
          <w:p w:rsidR="00AF1458" w:rsidRDefault="00AF1458" w:rsidP="00720C90">
            <w:r w:rsidRPr="00ED41BA">
              <w:rPr>
                <w:sz w:val="18"/>
              </w:rPr>
              <w:t>The comic clearly states and defines the chosen law. The comic is legible and easy to understand. Labels are included where appropriate</w:t>
            </w:r>
          </w:p>
        </w:tc>
        <w:tc>
          <w:tcPr>
            <w:tcW w:w="948" w:type="dxa"/>
          </w:tcPr>
          <w:p w:rsidR="00AF1458" w:rsidRDefault="00AF1458" w:rsidP="00720C90">
            <w:r>
              <w:t>10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 xml:space="preserve">Creativity </w:t>
            </w:r>
          </w:p>
          <w:p w:rsidR="00AF1458" w:rsidRDefault="00AF1458" w:rsidP="00720C90">
            <w:r w:rsidRPr="00ED41BA">
              <w:rPr>
                <w:sz w:val="18"/>
              </w:rPr>
              <w:t>The comic is not purely informational. The story is told in a comic-style fashion and combines words and illustrations to create a fun, but informative, story.</w:t>
            </w:r>
          </w:p>
        </w:tc>
        <w:tc>
          <w:tcPr>
            <w:tcW w:w="948" w:type="dxa"/>
          </w:tcPr>
          <w:p w:rsidR="00AF1458" w:rsidRDefault="00AF1458" w:rsidP="00720C90">
            <w:r>
              <w:t>10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AF1458" w:rsidRDefault="00AF1458" w:rsidP="00720C90">
            <w:pPr>
              <w:rPr>
                <w:b/>
              </w:rPr>
            </w:pPr>
            <w:r w:rsidRPr="00AF1458">
              <w:rPr>
                <w:b/>
              </w:rPr>
              <w:t>Score Total</w:t>
            </w:r>
          </w:p>
          <w:p w:rsidR="00AF1458" w:rsidRDefault="00AF1458" w:rsidP="00720C90"/>
        </w:tc>
        <w:tc>
          <w:tcPr>
            <w:tcW w:w="948" w:type="dxa"/>
          </w:tcPr>
          <w:p w:rsidR="00AF1458" w:rsidRDefault="00AF1458" w:rsidP="00720C90">
            <w:r>
              <w:t>50</w:t>
            </w:r>
          </w:p>
        </w:tc>
        <w:tc>
          <w:tcPr>
            <w:tcW w:w="847" w:type="dxa"/>
          </w:tcPr>
          <w:p w:rsidR="00AF1458" w:rsidRDefault="00AF1458" w:rsidP="00720C90"/>
        </w:tc>
      </w:tr>
    </w:tbl>
    <w:p w:rsidR="00AF1458" w:rsidRDefault="00AF1458" w:rsidP="0081221A"/>
    <w:p w:rsidR="00AF1458" w:rsidRDefault="0081221A" w:rsidP="00AF1458">
      <w:pPr>
        <w:pStyle w:val="Title"/>
      </w:pPr>
      <w:r>
        <w:br w:type="column"/>
      </w:r>
      <w:r w:rsidR="00AF1458"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1012"/>
        <w:gridCol w:w="1124"/>
      </w:tblGrid>
      <w:tr w:rsidR="00AF1458" w:rsidTr="00720C90">
        <w:tc>
          <w:tcPr>
            <w:tcW w:w="2515" w:type="dxa"/>
          </w:tcPr>
          <w:p w:rsidR="00AF1458" w:rsidRDefault="00AF1458" w:rsidP="00720C90">
            <w:pPr>
              <w:pStyle w:val="Heading1"/>
            </w:pPr>
            <w:r>
              <w:t xml:space="preserve">Category </w:t>
            </w:r>
          </w:p>
        </w:tc>
        <w:tc>
          <w:tcPr>
            <w:tcW w:w="948" w:type="dxa"/>
          </w:tcPr>
          <w:p w:rsidR="00AF1458" w:rsidRDefault="00AF1458" w:rsidP="00720C90">
            <w:pPr>
              <w:pStyle w:val="Heading1"/>
            </w:pPr>
            <w:r>
              <w:t xml:space="preserve">Points </w:t>
            </w:r>
          </w:p>
        </w:tc>
        <w:tc>
          <w:tcPr>
            <w:tcW w:w="847" w:type="dxa"/>
          </w:tcPr>
          <w:p w:rsidR="00AF1458" w:rsidRDefault="00AF1458" w:rsidP="00720C90">
            <w:pPr>
              <w:pStyle w:val="Heading1"/>
            </w:pPr>
            <w:r>
              <w:t>Earned</w:t>
            </w:r>
          </w:p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>Content</w:t>
            </w:r>
          </w:p>
          <w:p w:rsidR="00AF1458" w:rsidRDefault="00AF1458" w:rsidP="00720C90">
            <w:r w:rsidRPr="00ED41BA">
              <w:rPr>
                <w:sz w:val="18"/>
              </w:rPr>
              <w:t xml:space="preserve">The comic exemplifies </w:t>
            </w:r>
            <w:r>
              <w:rPr>
                <w:sz w:val="18"/>
              </w:rPr>
              <w:t xml:space="preserve">events of the French Revolution </w:t>
            </w:r>
            <w:r w:rsidRPr="00ED41BA">
              <w:rPr>
                <w:sz w:val="18"/>
              </w:rPr>
              <w:t>accurately and in a logical order. All content requirements are met.</w:t>
            </w:r>
          </w:p>
        </w:tc>
        <w:tc>
          <w:tcPr>
            <w:tcW w:w="948" w:type="dxa"/>
          </w:tcPr>
          <w:p w:rsidR="00AF1458" w:rsidRDefault="00AF1458" w:rsidP="00720C90">
            <w:r>
              <w:t>10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 xml:space="preserve">Illustrated Scenes </w:t>
            </w:r>
          </w:p>
          <w:p w:rsidR="00AF1458" w:rsidRDefault="00AF1458" w:rsidP="00720C90">
            <w:r w:rsidRPr="00ED41BA">
              <w:rPr>
                <w:sz w:val="18"/>
              </w:rPr>
              <w:t>Each comic panel has colored, somewhat detailed illustrations that match the scene</w:t>
            </w:r>
          </w:p>
        </w:tc>
        <w:tc>
          <w:tcPr>
            <w:tcW w:w="948" w:type="dxa"/>
          </w:tcPr>
          <w:p w:rsidR="00AF1458" w:rsidRDefault="00AF1458" w:rsidP="00720C90">
            <w:r>
              <w:t>10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 xml:space="preserve">Dialogue </w:t>
            </w:r>
          </w:p>
          <w:p w:rsidR="00AF1458" w:rsidRDefault="00AF1458" w:rsidP="00720C90">
            <w:r w:rsidRPr="00ED41BA">
              <w:rPr>
                <w:sz w:val="18"/>
              </w:rPr>
              <w:t>The story includes dialogue, within comic bubbles or captions, that is well matched to the storyline.</w:t>
            </w:r>
          </w:p>
        </w:tc>
        <w:tc>
          <w:tcPr>
            <w:tcW w:w="948" w:type="dxa"/>
          </w:tcPr>
          <w:p w:rsidR="00AF1458" w:rsidRDefault="00AF1458" w:rsidP="00720C90">
            <w:r>
              <w:t>5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 xml:space="preserve">Spelling &amp; Grammar </w:t>
            </w:r>
          </w:p>
          <w:p w:rsidR="00AF1458" w:rsidRDefault="00AF1458" w:rsidP="00720C90">
            <w:r w:rsidRPr="00ED41BA">
              <w:rPr>
                <w:sz w:val="18"/>
              </w:rPr>
              <w:t>No spelling, punctuation, or grammar errors are present</w:t>
            </w:r>
            <w:r>
              <w:t>.</w:t>
            </w:r>
          </w:p>
        </w:tc>
        <w:tc>
          <w:tcPr>
            <w:tcW w:w="948" w:type="dxa"/>
          </w:tcPr>
          <w:p w:rsidR="00AF1458" w:rsidRDefault="00AF1458" w:rsidP="00720C90">
            <w:r>
              <w:t>5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 xml:space="preserve">Clarity &amp; Neatness </w:t>
            </w:r>
          </w:p>
          <w:p w:rsidR="00AF1458" w:rsidRDefault="00AF1458" w:rsidP="00720C90">
            <w:r w:rsidRPr="00ED41BA">
              <w:rPr>
                <w:sz w:val="18"/>
              </w:rPr>
              <w:t>The comic clearly states and defines the chosen law. The comic is legible and easy to understand. Labels are included where appropriate</w:t>
            </w:r>
          </w:p>
        </w:tc>
        <w:tc>
          <w:tcPr>
            <w:tcW w:w="948" w:type="dxa"/>
          </w:tcPr>
          <w:p w:rsidR="00AF1458" w:rsidRDefault="00AF1458" w:rsidP="00720C90">
            <w:r>
              <w:t>10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ED41BA" w:rsidRDefault="00AF1458" w:rsidP="00720C90">
            <w:pPr>
              <w:rPr>
                <w:b/>
              </w:rPr>
            </w:pPr>
            <w:r w:rsidRPr="00ED41BA">
              <w:rPr>
                <w:b/>
              </w:rPr>
              <w:t xml:space="preserve">Creativity </w:t>
            </w:r>
          </w:p>
          <w:p w:rsidR="00AF1458" w:rsidRDefault="00AF1458" w:rsidP="00720C90">
            <w:r w:rsidRPr="00ED41BA">
              <w:rPr>
                <w:sz w:val="18"/>
              </w:rPr>
              <w:t>The comic is not purely informational. The story is told in a comic-style fashion and combines words and illustrations to create a fun, but informative, story.</w:t>
            </w:r>
          </w:p>
        </w:tc>
        <w:tc>
          <w:tcPr>
            <w:tcW w:w="948" w:type="dxa"/>
          </w:tcPr>
          <w:p w:rsidR="00AF1458" w:rsidRDefault="00AF1458" w:rsidP="00720C90">
            <w:r>
              <w:t>10</w:t>
            </w:r>
          </w:p>
        </w:tc>
        <w:tc>
          <w:tcPr>
            <w:tcW w:w="847" w:type="dxa"/>
          </w:tcPr>
          <w:p w:rsidR="00AF1458" w:rsidRDefault="00AF1458" w:rsidP="00720C90"/>
        </w:tc>
      </w:tr>
      <w:tr w:rsidR="00AF1458" w:rsidTr="00720C90">
        <w:tc>
          <w:tcPr>
            <w:tcW w:w="2515" w:type="dxa"/>
          </w:tcPr>
          <w:p w:rsidR="00AF1458" w:rsidRPr="00AF1458" w:rsidRDefault="00AF1458" w:rsidP="00720C90">
            <w:pPr>
              <w:rPr>
                <w:b/>
              </w:rPr>
            </w:pPr>
            <w:r w:rsidRPr="00AF1458">
              <w:rPr>
                <w:b/>
              </w:rPr>
              <w:t>Score Total</w:t>
            </w:r>
          </w:p>
          <w:p w:rsidR="00AF1458" w:rsidRDefault="00AF1458" w:rsidP="00720C90"/>
        </w:tc>
        <w:tc>
          <w:tcPr>
            <w:tcW w:w="948" w:type="dxa"/>
          </w:tcPr>
          <w:p w:rsidR="00AF1458" w:rsidRDefault="00AF1458" w:rsidP="00720C90">
            <w:r>
              <w:t>50</w:t>
            </w:r>
          </w:p>
        </w:tc>
        <w:tc>
          <w:tcPr>
            <w:tcW w:w="847" w:type="dxa"/>
          </w:tcPr>
          <w:p w:rsidR="00AF1458" w:rsidRDefault="00AF1458" w:rsidP="00720C90"/>
        </w:tc>
      </w:tr>
    </w:tbl>
    <w:p w:rsidR="00AF1458" w:rsidRDefault="00AF1458" w:rsidP="00AF1458"/>
    <w:p w:rsidR="0081221A" w:rsidRDefault="0081221A" w:rsidP="0081221A">
      <w:bookmarkStart w:id="0" w:name="_GoBack"/>
      <w:bookmarkEnd w:id="0"/>
    </w:p>
    <w:sectPr w:rsidR="0081221A" w:rsidSect="0081221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638"/>
    <w:multiLevelType w:val="hybridMultilevel"/>
    <w:tmpl w:val="48CE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EE5"/>
    <w:multiLevelType w:val="hybridMultilevel"/>
    <w:tmpl w:val="48CE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9624A"/>
    <w:multiLevelType w:val="hybridMultilevel"/>
    <w:tmpl w:val="F7DA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4F05"/>
    <w:multiLevelType w:val="hybridMultilevel"/>
    <w:tmpl w:val="42CE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59B5"/>
    <w:multiLevelType w:val="hybridMultilevel"/>
    <w:tmpl w:val="1A9C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D7"/>
    <w:rsid w:val="00181BD7"/>
    <w:rsid w:val="002348F1"/>
    <w:rsid w:val="00272783"/>
    <w:rsid w:val="00282CAA"/>
    <w:rsid w:val="007A58B2"/>
    <w:rsid w:val="0081221A"/>
    <w:rsid w:val="009837E2"/>
    <w:rsid w:val="00AF1458"/>
    <w:rsid w:val="00B4371F"/>
    <w:rsid w:val="00C21D71"/>
    <w:rsid w:val="00CA27F1"/>
    <w:rsid w:val="00E4225E"/>
    <w:rsid w:val="00E910C0"/>
    <w:rsid w:val="00ED41BA"/>
    <w:rsid w:val="00F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C9AE"/>
  <w15:chartTrackingRefBased/>
  <w15:docId w15:val="{15E882AE-E225-4A33-A54B-BB890312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B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1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1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6</cp:revision>
  <dcterms:created xsi:type="dcterms:W3CDTF">2017-10-31T02:23:00Z</dcterms:created>
  <dcterms:modified xsi:type="dcterms:W3CDTF">2017-11-06T03:51:00Z</dcterms:modified>
</cp:coreProperties>
</file>