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E03" w:rsidRDefault="00890EE7" w:rsidP="009D2252">
      <w:pPr>
        <w:pStyle w:val="Title"/>
        <w:jc w:val="center"/>
      </w:pPr>
      <w:r>
        <w:t>Paris Peace Conference</w:t>
      </w:r>
    </w:p>
    <w:p w:rsidR="009D2252" w:rsidRDefault="00813DB6">
      <w:r>
        <w:t xml:space="preserve">United States president </w:t>
      </w:r>
      <w:r w:rsidR="009D2252">
        <w:t xml:space="preserve">Woodrow Wilson devised a 14 point plan that he believed would bring </w:t>
      </w:r>
      <w:r w:rsidR="00AD6A1A">
        <w:t>a lasting peace</w:t>
      </w:r>
      <w:r w:rsidR="009D2252">
        <w:t xml:space="preserve"> to Europe.</w:t>
      </w:r>
      <w:r w:rsidR="006E4CE8">
        <w:t xml:space="preserve"> </w:t>
      </w:r>
      <w:r w:rsidR="009A1E42">
        <w:t xml:space="preserve">These principles outlined the aims for American participation in the war and would also be used at the peace negotiations after the end of the war at the Paris Peace Conference. </w:t>
      </w:r>
    </w:p>
    <w:p w:rsidR="009D2252" w:rsidRPr="009D2252" w:rsidRDefault="009D2252" w:rsidP="009D2252">
      <w:pPr>
        <w:pStyle w:val="ListParagraph"/>
        <w:numPr>
          <w:ilvl w:val="0"/>
          <w:numId w:val="2"/>
        </w:numPr>
      </w:pPr>
      <w:r w:rsidRPr="009D2252">
        <w:t>Open Diplomacy - There should be no secret treaties between powers </w:t>
      </w:r>
    </w:p>
    <w:p w:rsidR="009D2252" w:rsidRPr="009D2252" w:rsidRDefault="009D2252" w:rsidP="009D2252">
      <w:pPr>
        <w:pStyle w:val="ListParagraph"/>
        <w:numPr>
          <w:ilvl w:val="0"/>
          <w:numId w:val="2"/>
        </w:numPr>
      </w:pPr>
      <w:r w:rsidRPr="009D2252">
        <w:t>Freedom of Navigation - Seas should be free in both peace and war </w:t>
      </w:r>
    </w:p>
    <w:p w:rsidR="009D2252" w:rsidRPr="009D2252" w:rsidRDefault="009D2252" w:rsidP="009D2252">
      <w:pPr>
        <w:pStyle w:val="ListParagraph"/>
        <w:numPr>
          <w:ilvl w:val="0"/>
          <w:numId w:val="2"/>
        </w:numPr>
      </w:pPr>
      <w:r w:rsidRPr="009D2252">
        <w:t>Free Trade - The barriers to trade between countries such as custom duties should be removed </w:t>
      </w:r>
    </w:p>
    <w:p w:rsidR="009D2252" w:rsidRPr="009D2252" w:rsidRDefault="009D2252" w:rsidP="009D2252">
      <w:pPr>
        <w:pStyle w:val="ListParagraph"/>
        <w:numPr>
          <w:ilvl w:val="0"/>
          <w:numId w:val="2"/>
        </w:numPr>
      </w:pPr>
      <w:r w:rsidRPr="009D2252">
        <w:t>Multilateral Disarmament - All countries should reduce their armed forces to the lowest possible levels </w:t>
      </w:r>
    </w:p>
    <w:p w:rsidR="009D2252" w:rsidRPr="009D2252" w:rsidRDefault="009D2252" w:rsidP="009D2252">
      <w:pPr>
        <w:pStyle w:val="ListParagraph"/>
        <w:numPr>
          <w:ilvl w:val="0"/>
          <w:numId w:val="2"/>
        </w:numPr>
      </w:pPr>
      <w:r w:rsidRPr="009D2252">
        <w:t>Colonies - People in European colonies should have a say in their future </w:t>
      </w:r>
    </w:p>
    <w:p w:rsidR="009D2252" w:rsidRPr="009D2252" w:rsidRDefault="009D2252" w:rsidP="009D2252">
      <w:pPr>
        <w:pStyle w:val="ListParagraph"/>
        <w:numPr>
          <w:ilvl w:val="0"/>
          <w:numId w:val="2"/>
        </w:numPr>
      </w:pPr>
      <w:r w:rsidRPr="009D2252">
        <w:t>Russia - Russia should be allowed to operate whatever government it wanted and that government should be accepted, supported and welcomed. </w:t>
      </w:r>
    </w:p>
    <w:p w:rsidR="009D2252" w:rsidRPr="009D2252" w:rsidRDefault="009D2252" w:rsidP="009D2252">
      <w:pPr>
        <w:pStyle w:val="ListParagraph"/>
        <w:numPr>
          <w:ilvl w:val="0"/>
          <w:numId w:val="2"/>
        </w:numPr>
      </w:pPr>
      <w:r w:rsidRPr="009D2252">
        <w:t>Belgium - Belgium should be evacuated and restored to the situation before the war. </w:t>
      </w:r>
    </w:p>
    <w:p w:rsidR="009D2252" w:rsidRPr="009D2252" w:rsidRDefault="009D2252" w:rsidP="009D2252">
      <w:pPr>
        <w:pStyle w:val="ListParagraph"/>
        <w:numPr>
          <w:ilvl w:val="0"/>
          <w:numId w:val="2"/>
        </w:numPr>
      </w:pPr>
      <w:r w:rsidRPr="009D2252">
        <w:t>France - should have Alsace-Lorraine and any lands taken away during the war restored. </w:t>
      </w:r>
    </w:p>
    <w:p w:rsidR="009D2252" w:rsidRPr="009D2252" w:rsidRDefault="009D2252" w:rsidP="009D2252">
      <w:pPr>
        <w:pStyle w:val="ListParagraph"/>
        <w:numPr>
          <w:ilvl w:val="0"/>
          <w:numId w:val="2"/>
        </w:numPr>
      </w:pPr>
      <w:r w:rsidRPr="009D2252">
        <w:t>Italy - The Italian border should be readjusted according to nationality </w:t>
      </w:r>
    </w:p>
    <w:p w:rsidR="009D2252" w:rsidRPr="009D2252" w:rsidRDefault="009D2252" w:rsidP="009D2252">
      <w:pPr>
        <w:pStyle w:val="ListParagraph"/>
        <w:numPr>
          <w:ilvl w:val="0"/>
          <w:numId w:val="2"/>
        </w:numPr>
      </w:pPr>
      <w:r w:rsidRPr="009D2252">
        <w:t>National Self -Determination - The national groups in Europe should, wherever possible, be given their independence. </w:t>
      </w:r>
    </w:p>
    <w:p w:rsidR="009D2252" w:rsidRPr="009D2252" w:rsidRDefault="009D2252" w:rsidP="009D2252">
      <w:pPr>
        <w:pStyle w:val="ListParagraph"/>
        <w:numPr>
          <w:ilvl w:val="0"/>
          <w:numId w:val="2"/>
        </w:numPr>
      </w:pPr>
      <w:r w:rsidRPr="009D2252">
        <w:t>Romania, Montenegro and Serbia - Should be evacuated and Serbia should have an outlet to the sea </w:t>
      </w:r>
    </w:p>
    <w:p w:rsidR="009D2252" w:rsidRPr="009D2252" w:rsidRDefault="009D2252" w:rsidP="009D2252">
      <w:pPr>
        <w:pStyle w:val="ListParagraph"/>
        <w:numPr>
          <w:ilvl w:val="0"/>
          <w:numId w:val="2"/>
        </w:numPr>
      </w:pPr>
      <w:r w:rsidRPr="009D2252">
        <w:t>Turkey - The people of Turkey should have a say in their future </w:t>
      </w:r>
    </w:p>
    <w:p w:rsidR="009D2252" w:rsidRPr="009D2252" w:rsidRDefault="009D2252" w:rsidP="009D2252">
      <w:pPr>
        <w:pStyle w:val="ListParagraph"/>
        <w:numPr>
          <w:ilvl w:val="0"/>
          <w:numId w:val="2"/>
        </w:numPr>
      </w:pPr>
      <w:r w:rsidRPr="009D2252">
        <w:t>Poland - Poland should become an independent state with an outlet to the sea. </w:t>
      </w:r>
    </w:p>
    <w:p w:rsidR="009D2252" w:rsidRDefault="009D2252" w:rsidP="009D2252">
      <w:pPr>
        <w:pStyle w:val="ListParagraph"/>
        <w:numPr>
          <w:ilvl w:val="0"/>
          <w:numId w:val="2"/>
        </w:numPr>
      </w:pPr>
      <w:r w:rsidRPr="009D2252">
        <w:t>League of Nations - An assembly of all nations should be formed to protect world peace in the future.</w:t>
      </w:r>
    </w:p>
    <w:p w:rsidR="009D2252" w:rsidRPr="009D2252" w:rsidRDefault="009D2252" w:rsidP="009D2252">
      <w:pPr>
        <w:pStyle w:val="ListParagraph"/>
      </w:pPr>
    </w:p>
    <w:tbl>
      <w:tblPr>
        <w:tblStyle w:val="TableGrid"/>
        <w:tblW w:w="5000" w:type="pct"/>
        <w:tblLook w:val="04A0" w:firstRow="1" w:lastRow="0" w:firstColumn="1" w:lastColumn="0" w:noHBand="0" w:noVBand="1"/>
      </w:tblPr>
      <w:tblGrid>
        <w:gridCol w:w="1762"/>
        <w:gridCol w:w="3010"/>
        <w:gridCol w:w="3010"/>
        <w:gridCol w:w="3008"/>
      </w:tblGrid>
      <w:tr w:rsidR="00EC57EC" w:rsidTr="00EC57EC">
        <w:tc>
          <w:tcPr>
            <w:tcW w:w="816" w:type="pct"/>
            <w:shd w:val="clear" w:color="auto" w:fill="BFBFBF" w:themeFill="background1" w:themeFillShade="BF"/>
          </w:tcPr>
          <w:p w:rsidR="00EC57EC" w:rsidRDefault="00EC57EC" w:rsidP="00EC57EC">
            <w:r>
              <w:t xml:space="preserve">Problems that led to war </w:t>
            </w:r>
          </w:p>
        </w:tc>
        <w:tc>
          <w:tcPr>
            <w:tcW w:w="1395" w:type="pct"/>
            <w:shd w:val="clear" w:color="auto" w:fill="BFBFBF" w:themeFill="background1" w:themeFillShade="BF"/>
          </w:tcPr>
          <w:p w:rsidR="00EC57EC" w:rsidRDefault="00EC57EC" w:rsidP="00EC57EC">
            <w:r>
              <w:t>Militarism/Alliances</w:t>
            </w:r>
          </w:p>
        </w:tc>
        <w:tc>
          <w:tcPr>
            <w:tcW w:w="1395" w:type="pct"/>
            <w:shd w:val="clear" w:color="auto" w:fill="BFBFBF" w:themeFill="background1" w:themeFillShade="BF"/>
          </w:tcPr>
          <w:p w:rsidR="00EC57EC" w:rsidRDefault="00EC57EC" w:rsidP="00EC57EC">
            <w:r>
              <w:t>Nationalism</w:t>
            </w:r>
          </w:p>
        </w:tc>
        <w:tc>
          <w:tcPr>
            <w:tcW w:w="1395" w:type="pct"/>
            <w:shd w:val="clear" w:color="auto" w:fill="BFBFBF" w:themeFill="background1" w:themeFillShade="BF"/>
          </w:tcPr>
          <w:p w:rsidR="00EC57EC" w:rsidRDefault="00EC57EC" w:rsidP="00EC57EC">
            <w:r>
              <w:t xml:space="preserve">Imperialism </w:t>
            </w:r>
          </w:p>
        </w:tc>
      </w:tr>
      <w:tr w:rsidR="00EC57EC" w:rsidTr="00EC57EC">
        <w:tc>
          <w:tcPr>
            <w:tcW w:w="816" w:type="pct"/>
            <w:shd w:val="clear" w:color="auto" w:fill="F2F2F2" w:themeFill="background1" w:themeFillShade="F2"/>
          </w:tcPr>
          <w:p w:rsidR="00EC57EC" w:rsidRDefault="00EC57EC" w:rsidP="00EC57EC">
            <w:r>
              <w:t>Proposed Solutions</w:t>
            </w:r>
          </w:p>
        </w:tc>
        <w:tc>
          <w:tcPr>
            <w:tcW w:w="1395" w:type="pct"/>
            <w:shd w:val="clear" w:color="auto" w:fill="F2F2F2" w:themeFill="background1" w:themeFillShade="F2"/>
          </w:tcPr>
          <w:p w:rsidR="00EC57EC" w:rsidRDefault="00EC57EC" w:rsidP="00EC57EC">
            <w:r>
              <w:t>International cooperation: diplomatic negotiation between nations</w:t>
            </w:r>
          </w:p>
        </w:tc>
        <w:tc>
          <w:tcPr>
            <w:tcW w:w="1395" w:type="pct"/>
            <w:shd w:val="clear" w:color="auto" w:fill="F2F2F2" w:themeFill="background1" w:themeFillShade="F2"/>
          </w:tcPr>
          <w:p w:rsidR="00EC57EC" w:rsidRDefault="00EC57EC" w:rsidP="00EC57EC">
            <w:r>
              <w:t>National Self Determination: the right to determine one’s own form of government without influence</w:t>
            </w:r>
          </w:p>
        </w:tc>
        <w:tc>
          <w:tcPr>
            <w:tcW w:w="1395" w:type="pct"/>
            <w:shd w:val="clear" w:color="auto" w:fill="F2F2F2" w:themeFill="background1" w:themeFillShade="F2"/>
          </w:tcPr>
          <w:p w:rsidR="00EC57EC" w:rsidRDefault="00EC57EC" w:rsidP="00EC57EC">
            <w:r>
              <w:t xml:space="preserve">Free Trade: </w:t>
            </w:r>
            <w:r w:rsidR="007A76B5">
              <w:t xml:space="preserve">A policy of not restricting imports or exports between nations. </w:t>
            </w:r>
          </w:p>
        </w:tc>
      </w:tr>
      <w:tr w:rsidR="00EC57EC" w:rsidTr="00EC57EC">
        <w:tc>
          <w:tcPr>
            <w:tcW w:w="816" w:type="pct"/>
            <w:shd w:val="clear" w:color="auto" w:fill="F2F2F2" w:themeFill="background1" w:themeFillShade="F2"/>
          </w:tcPr>
          <w:p w:rsidR="00EC57EC" w:rsidRDefault="00EC57EC" w:rsidP="007A76B5">
            <w:pPr>
              <w:spacing w:after="720"/>
            </w:pPr>
            <w:r>
              <w:t xml:space="preserve">Categorize the 14 points </w:t>
            </w:r>
          </w:p>
        </w:tc>
        <w:tc>
          <w:tcPr>
            <w:tcW w:w="1395" w:type="pct"/>
            <w:shd w:val="clear" w:color="auto" w:fill="F2F2F2" w:themeFill="background1" w:themeFillShade="F2"/>
          </w:tcPr>
          <w:p w:rsidR="00EC57EC" w:rsidRDefault="00EC57EC" w:rsidP="00EC57EC">
            <w:pPr>
              <w:spacing w:after="360"/>
            </w:pPr>
          </w:p>
        </w:tc>
        <w:tc>
          <w:tcPr>
            <w:tcW w:w="1395" w:type="pct"/>
            <w:shd w:val="clear" w:color="auto" w:fill="F2F2F2" w:themeFill="background1" w:themeFillShade="F2"/>
          </w:tcPr>
          <w:p w:rsidR="00EC57EC" w:rsidRDefault="00EC57EC" w:rsidP="00EC57EC">
            <w:pPr>
              <w:spacing w:after="360"/>
            </w:pPr>
          </w:p>
        </w:tc>
        <w:tc>
          <w:tcPr>
            <w:tcW w:w="1395" w:type="pct"/>
            <w:shd w:val="clear" w:color="auto" w:fill="F2F2F2" w:themeFill="background1" w:themeFillShade="F2"/>
          </w:tcPr>
          <w:p w:rsidR="00EC57EC" w:rsidRDefault="00EC57EC" w:rsidP="00EC57EC">
            <w:pPr>
              <w:spacing w:after="360"/>
            </w:pPr>
          </w:p>
        </w:tc>
      </w:tr>
      <w:tr w:rsidR="00EC57EC" w:rsidTr="00EC57EC">
        <w:tc>
          <w:tcPr>
            <w:tcW w:w="816" w:type="pct"/>
          </w:tcPr>
          <w:p w:rsidR="00EC57EC" w:rsidRDefault="00EC57EC" w:rsidP="007A76B5">
            <w:pPr>
              <w:spacing w:after="840"/>
            </w:pPr>
            <w:r>
              <w:t>Successes in the Treaty of Versailles</w:t>
            </w:r>
          </w:p>
        </w:tc>
        <w:tc>
          <w:tcPr>
            <w:tcW w:w="1395" w:type="pct"/>
          </w:tcPr>
          <w:p w:rsidR="00EC57EC" w:rsidRDefault="00EC57EC" w:rsidP="007A76B5">
            <w:pPr>
              <w:spacing w:after="840"/>
            </w:pPr>
          </w:p>
        </w:tc>
        <w:tc>
          <w:tcPr>
            <w:tcW w:w="1395" w:type="pct"/>
          </w:tcPr>
          <w:p w:rsidR="00EC57EC" w:rsidRDefault="00EC57EC" w:rsidP="007A76B5">
            <w:pPr>
              <w:spacing w:after="840"/>
            </w:pPr>
          </w:p>
        </w:tc>
        <w:tc>
          <w:tcPr>
            <w:tcW w:w="1395" w:type="pct"/>
          </w:tcPr>
          <w:p w:rsidR="00EC57EC" w:rsidRDefault="00EC57EC" w:rsidP="007A76B5">
            <w:pPr>
              <w:spacing w:after="840"/>
            </w:pPr>
          </w:p>
        </w:tc>
      </w:tr>
      <w:tr w:rsidR="00EC57EC" w:rsidTr="00EC57EC">
        <w:tc>
          <w:tcPr>
            <w:tcW w:w="816" w:type="pct"/>
          </w:tcPr>
          <w:p w:rsidR="00EC57EC" w:rsidRDefault="00EC57EC" w:rsidP="007A76B5">
            <w:pPr>
              <w:spacing w:after="960"/>
            </w:pPr>
            <w:r>
              <w:t>Failures in the Treaty of Versailles</w:t>
            </w:r>
          </w:p>
        </w:tc>
        <w:tc>
          <w:tcPr>
            <w:tcW w:w="1395" w:type="pct"/>
          </w:tcPr>
          <w:p w:rsidR="00EC57EC" w:rsidRDefault="00EC57EC" w:rsidP="007A76B5">
            <w:pPr>
              <w:spacing w:after="960"/>
            </w:pPr>
          </w:p>
        </w:tc>
        <w:tc>
          <w:tcPr>
            <w:tcW w:w="1395" w:type="pct"/>
          </w:tcPr>
          <w:p w:rsidR="00EC57EC" w:rsidRDefault="00EC57EC" w:rsidP="007A76B5">
            <w:pPr>
              <w:spacing w:after="960"/>
            </w:pPr>
          </w:p>
        </w:tc>
        <w:tc>
          <w:tcPr>
            <w:tcW w:w="1395" w:type="pct"/>
          </w:tcPr>
          <w:p w:rsidR="00EC57EC" w:rsidRDefault="00EC57EC" w:rsidP="007A76B5">
            <w:pPr>
              <w:spacing w:after="960"/>
            </w:pPr>
          </w:p>
        </w:tc>
      </w:tr>
    </w:tbl>
    <w:p w:rsidR="007A76B5" w:rsidRDefault="007A76B5" w:rsidP="007A76B5">
      <w:r>
        <w:br w:type="page"/>
      </w:r>
    </w:p>
    <w:p w:rsidR="007E55BD" w:rsidRDefault="007E55BD" w:rsidP="007E55BD">
      <w:pPr>
        <w:pStyle w:val="Title"/>
        <w:jc w:val="center"/>
      </w:pPr>
      <w:r>
        <w:lastRenderedPageBreak/>
        <w:t>Paris Peace Conference</w:t>
      </w:r>
    </w:p>
    <w:p w:rsidR="007E55BD" w:rsidRDefault="007E55BD" w:rsidP="007E55BD">
      <w:r>
        <w:t xml:space="preserve">United States president Woodrow Wilson devised a 14 point plan that he believed would bring a lasting peace to Europe. These principles outlined the aims for American participation in the war and would also be used at the peace negotiations after the end of the war at the Paris Peace Conference. </w:t>
      </w:r>
    </w:p>
    <w:p w:rsidR="007E55BD" w:rsidRPr="009D2252" w:rsidRDefault="007E55BD" w:rsidP="007E55BD">
      <w:pPr>
        <w:pStyle w:val="ListParagraph"/>
        <w:numPr>
          <w:ilvl w:val="0"/>
          <w:numId w:val="5"/>
        </w:numPr>
      </w:pPr>
      <w:r w:rsidRPr="009D2252">
        <w:t>Open Diplomacy - There should be no secret treaties between powers </w:t>
      </w:r>
    </w:p>
    <w:p w:rsidR="007E55BD" w:rsidRPr="009D2252" w:rsidRDefault="007E55BD" w:rsidP="007E55BD">
      <w:pPr>
        <w:pStyle w:val="ListParagraph"/>
        <w:numPr>
          <w:ilvl w:val="0"/>
          <w:numId w:val="5"/>
        </w:numPr>
      </w:pPr>
      <w:r w:rsidRPr="009D2252">
        <w:t>Freedom of Navigation - Seas should be free in both peace and war </w:t>
      </w:r>
    </w:p>
    <w:p w:rsidR="007E55BD" w:rsidRPr="009D2252" w:rsidRDefault="007E55BD" w:rsidP="007E55BD">
      <w:pPr>
        <w:pStyle w:val="ListParagraph"/>
        <w:numPr>
          <w:ilvl w:val="0"/>
          <w:numId w:val="5"/>
        </w:numPr>
      </w:pPr>
      <w:r w:rsidRPr="009D2252">
        <w:t>Free Trade - The barriers to trade between countries such as custom duties should be removed </w:t>
      </w:r>
    </w:p>
    <w:p w:rsidR="007E55BD" w:rsidRPr="009D2252" w:rsidRDefault="007E55BD" w:rsidP="007E55BD">
      <w:pPr>
        <w:pStyle w:val="ListParagraph"/>
        <w:numPr>
          <w:ilvl w:val="0"/>
          <w:numId w:val="5"/>
        </w:numPr>
      </w:pPr>
      <w:r w:rsidRPr="009D2252">
        <w:t>Multilateral Disarmament - All countries should reduce their armed forces to the lowest possible levels </w:t>
      </w:r>
    </w:p>
    <w:p w:rsidR="007E55BD" w:rsidRPr="009D2252" w:rsidRDefault="007E55BD" w:rsidP="007E55BD">
      <w:pPr>
        <w:pStyle w:val="ListParagraph"/>
        <w:numPr>
          <w:ilvl w:val="0"/>
          <w:numId w:val="5"/>
        </w:numPr>
      </w:pPr>
      <w:r w:rsidRPr="009D2252">
        <w:t>Colonies - People in European colonies should have a say in their future </w:t>
      </w:r>
    </w:p>
    <w:p w:rsidR="007E55BD" w:rsidRPr="009D2252" w:rsidRDefault="007E55BD" w:rsidP="007E55BD">
      <w:pPr>
        <w:pStyle w:val="ListParagraph"/>
        <w:numPr>
          <w:ilvl w:val="0"/>
          <w:numId w:val="5"/>
        </w:numPr>
      </w:pPr>
      <w:r w:rsidRPr="009D2252">
        <w:t>Russia - Russia should be allowed to operate whatever government it wanted and that government should be accepted, supported and welcomed. </w:t>
      </w:r>
    </w:p>
    <w:p w:rsidR="007E55BD" w:rsidRPr="009D2252" w:rsidRDefault="007E55BD" w:rsidP="007E55BD">
      <w:pPr>
        <w:pStyle w:val="ListParagraph"/>
        <w:numPr>
          <w:ilvl w:val="0"/>
          <w:numId w:val="5"/>
        </w:numPr>
      </w:pPr>
      <w:r w:rsidRPr="009D2252">
        <w:t>Belgium - Belgium should be evacuated and restored to the situation before the war. </w:t>
      </w:r>
    </w:p>
    <w:p w:rsidR="007E55BD" w:rsidRPr="009D2252" w:rsidRDefault="007E55BD" w:rsidP="007E55BD">
      <w:pPr>
        <w:pStyle w:val="ListParagraph"/>
        <w:numPr>
          <w:ilvl w:val="0"/>
          <w:numId w:val="5"/>
        </w:numPr>
      </w:pPr>
      <w:r w:rsidRPr="009D2252">
        <w:t>France - should have Alsace-Lorraine and any lands taken away during the war restored. </w:t>
      </w:r>
    </w:p>
    <w:p w:rsidR="007E55BD" w:rsidRPr="009D2252" w:rsidRDefault="007E55BD" w:rsidP="007E55BD">
      <w:pPr>
        <w:pStyle w:val="ListParagraph"/>
        <w:numPr>
          <w:ilvl w:val="0"/>
          <w:numId w:val="5"/>
        </w:numPr>
      </w:pPr>
      <w:r w:rsidRPr="009D2252">
        <w:t>Italy - The Italian border should be readjusted according to nationality </w:t>
      </w:r>
    </w:p>
    <w:p w:rsidR="007E55BD" w:rsidRPr="009D2252" w:rsidRDefault="007E55BD" w:rsidP="007E55BD">
      <w:pPr>
        <w:pStyle w:val="ListParagraph"/>
        <w:numPr>
          <w:ilvl w:val="0"/>
          <w:numId w:val="5"/>
        </w:numPr>
      </w:pPr>
      <w:r w:rsidRPr="009D2252">
        <w:t>National Self -Determination - The national groups in Europe should, wherever possible, be given their independence. </w:t>
      </w:r>
    </w:p>
    <w:p w:rsidR="007E55BD" w:rsidRPr="009D2252" w:rsidRDefault="007E55BD" w:rsidP="007E55BD">
      <w:pPr>
        <w:pStyle w:val="ListParagraph"/>
        <w:numPr>
          <w:ilvl w:val="0"/>
          <w:numId w:val="5"/>
        </w:numPr>
      </w:pPr>
      <w:r w:rsidRPr="009D2252">
        <w:t>Romania, Montenegro and Serbia - Should be evacuated and Serbia should have an outlet to the sea </w:t>
      </w:r>
    </w:p>
    <w:p w:rsidR="007E55BD" w:rsidRPr="009D2252" w:rsidRDefault="007E55BD" w:rsidP="007E55BD">
      <w:pPr>
        <w:pStyle w:val="ListParagraph"/>
        <w:numPr>
          <w:ilvl w:val="0"/>
          <w:numId w:val="5"/>
        </w:numPr>
      </w:pPr>
      <w:r w:rsidRPr="009D2252">
        <w:t>Turkey - The people of Turkey should have a say in their future </w:t>
      </w:r>
    </w:p>
    <w:p w:rsidR="007E55BD" w:rsidRPr="009D2252" w:rsidRDefault="007E55BD" w:rsidP="007E55BD">
      <w:pPr>
        <w:pStyle w:val="ListParagraph"/>
        <w:numPr>
          <w:ilvl w:val="0"/>
          <w:numId w:val="5"/>
        </w:numPr>
      </w:pPr>
      <w:r w:rsidRPr="009D2252">
        <w:t>Poland - Poland should become an independent state with an outlet to the sea. </w:t>
      </w:r>
    </w:p>
    <w:p w:rsidR="007E55BD" w:rsidRDefault="007E55BD" w:rsidP="007E55BD">
      <w:pPr>
        <w:pStyle w:val="ListParagraph"/>
        <w:numPr>
          <w:ilvl w:val="0"/>
          <w:numId w:val="5"/>
        </w:numPr>
      </w:pPr>
      <w:r w:rsidRPr="009D2252">
        <w:t>League of Nations - An assembly of all nations should be formed to protect world peace in the future.</w:t>
      </w:r>
    </w:p>
    <w:tbl>
      <w:tblPr>
        <w:tblStyle w:val="TableGrid"/>
        <w:tblW w:w="5000" w:type="pct"/>
        <w:tblLook w:val="04A0" w:firstRow="1" w:lastRow="0" w:firstColumn="1" w:lastColumn="0" w:noHBand="0" w:noVBand="1"/>
      </w:tblPr>
      <w:tblGrid>
        <w:gridCol w:w="1762"/>
        <w:gridCol w:w="3010"/>
        <w:gridCol w:w="3010"/>
        <w:gridCol w:w="3008"/>
      </w:tblGrid>
      <w:tr w:rsidR="007A76B5" w:rsidTr="00D12787">
        <w:tc>
          <w:tcPr>
            <w:tcW w:w="816" w:type="pct"/>
            <w:shd w:val="clear" w:color="auto" w:fill="BFBFBF" w:themeFill="background1" w:themeFillShade="BF"/>
          </w:tcPr>
          <w:p w:rsidR="007A76B5" w:rsidRDefault="007A76B5" w:rsidP="001D6E6D">
            <w:r>
              <w:t xml:space="preserve">Problems that led to war </w:t>
            </w:r>
          </w:p>
        </w:tc>
        <w:tc>
          <w:tcPr>
            <w:tcW w:w="1395" w:type="pct"/>
            <w:shd w:val="clear" w:color="auto" w:fill="BFBFBF" w:themeFill="background1" w:themeFillShade="BF"/>
          </w:tcPr>
          <w:p w:rsidR="007A76B5" w:rsidRDefault="007A76B5" w:rsidP="001D6E6D">
            <w:r>
              <w:t>Militarism/Alliances</w:t>
            </w:r>
          </w:p>
        </w:tc>
        <w:tc>
          <w:tcPr>
            <w:tcW w:w="1395" w:type="pct"/>
            <w:shd w:val="clear" w:color="auto" w:fill="BFBFBF" w:themeFill="background1" w:themeFillShade="BF"/>
          </w:tcPr>
          <w:p w:rsidR="007A76B5" w:rsidRDefault="007A76B5" w:rsidP="001D6E6D">
            <w:r>
              <w:t>Nationalism</w:t>
            </w:r>
          </w:p>
        </w:tc>
        <w:tc>
          <w:tcPr>
            <w:tcW w:w="1394" w:type="pct"/>
            <w:shd w:val="clear" w:color="auto" w:fill="BFBFBF" w:themeFill="background1" w:themeFillShade="BF"/>
          </w:tcPr>
          <w:p w:rsidR="007A76B5" w:rsidRDefault="007A76B5" w:rsidP="001D6E6D">
            <w:r>
              <w:t xml:space="preserve">Imperialism </w:t>
            </w:r>
          </w:p>
        </w:tc>
      </w:tr>
      <w:tr w:rsidR="007A76B5" w:rsidTr="00D12787">
        <w:tc>
          <w:tcPr>
            <w:tcW w:w="816" w:type="pct"/>
            <w:shd w:val="clear" w:color="auto" w:fill="F2F2F2" w:themeFill="background1" w:themeFillShade="F2"/>
          </w:tcPr>
          <w:p w:rsidR="007A76B5" w:rsidRDefault="007A76B5" w:rsidP="001D6E6D">
            <w:r>
              <w:t>Proposed Solutions</w:t>
            </w:r>
          </w:p>
        </w:tc>
        <w:tc>
          <w:tcPr>
            <w:tcW w:w="1395" w:type="pct"/>
            <w:shd w:val="clear" w:color="auto" w:fill="F2F2F2" w:themeFill="background1" w:themeFillShade="F2"/>
          </w:tcPr>
          <w:p w:rsidR="007A76B5" w:rsidRDefault="007A76B5" w:rsidP="001D6E6D">
            <w:r>
              <w:t>International cooperation: diplomatic negotiation between nations</w:t>
            </w:r>
          </w:p>
        </w:tc>
        <w:tc>
          <w:tcPr>
            <w:tcW w:w="1395" w:type="pct"/>
            <w:shd w:val="clear" w:color="auto" w:fill="F2F2F2" w:themeFill="background1" w:themeFillShade="F2"/>
          </w:tcPr>
          <w:p w:rsidR="007A76B5" w:rsidRDefault="007A76B5" w:rsidP="001D6E6D">
            <w:r>
              <w:t>National Self Determination: the right to determine one’s own form of government without influence</w:t>
            </w:r>
          </w:p>
        </w:tc>
        <w:tc>
          <w:tcPr>
            <w:tcW w:w="1394" w:type="pct"/>
            <w:shd w:val="clear" w:color="auto" w:fill="F2F2F2" w:themeFill="background1" w:themeFillShade="F2"/>
          </w:tcPr>
          <w:p w:rsidR="007A76B5" w:rsidRDefault="007A76B5" w:rsidP="001D6E6D">
            <w:r>
              <w:t xml:space="preserve">Free Trade: A policy of not restricting imports or exports between nations. </w:t>
            </w:r>
          </w:p>
        </w:tc>
      </w:tr>
      <w:tr w:rsidR="007A76B5" w:rsidTr="00D12787">
        <w:tc>
          <w:tcPr>
            <w:tcW w:w="816" w:type="pct"/>
            <w:shd w:val="clear" w:color="auto" w:fill="F2F2F2" w:themeFill="background1" w:themeFillShade="F2"/>
          </w:tcPr>
          <w:p w:rsidR="007A76B5" w:rsidRDefault="007A76B5" w:rsidP="001D6E6D">
            <w:pPr>
              <w:spacing w:after="720"/>
            </w:pPr>
            <w:r>
              <w:t xml:space="preserve">Categorize the 14 points </w:t>
            </w:r>
          </w:p>
        </w:tc>
        <w:tc>
          <w:tcPr>
            <w:tcW w:w="1395" w:type="pct"/>
            <w:shd w:val="clear" w:color="auto" w:fill="F2F2F2" w:themeFill="background1" w:themeFillShade="F2"/>
          </w:tcPr>
          <w:p w:rsidR="007A76B5" w:rsidRPr="00D12787" w:rsidRDefault="007A76B5" w:rsidP="007A76B5">
            <w:pPr>
              <w:rPr>
                <w:color w:val="FF0000"/>
              </w:rPr>
            </w:pPr>
            <w:r w:rsidRPr="00D12787">
              <w:rPr>
                <w:color w:val="FF0000"/>
              </w:rPr>
              <w:t>Open diplomacy (1)</w:t>
            </w:r>
          </w:p>
          <w:p w:rsidR="007A76B5" w:rsidRPr="00D12787" w:rsidRDefault="007A76B5" w:rsidP="007A76B5">
            <w:pPr>
              <w:rPr>
                <w:color w:val="FF0000"/>
              </w:rPr>
            </w:pPr>
            <w:r w:rsidRPr="00D12787">
              <w:rPr>
                <w:color w:val="FF0000"/>
              </w:rPr>
              <w:t>Disarmament (4)</w:t>
            </w:r>
          </w:p>
          <w:p w:rsidR="007A76B5" w:rsidRPr="00D12787" w:rsidRDefault="007A76B5" w:rsidP="007A76B5">
            <w:pPr>
              <w:rPr>
                <w:color w:val="FF0000"/>
              </w:rPr>
            </w:pPr>
            <w:r w:rsidRPr="00D12787">
              <w:rPr>
                <w:color w:val="FF0000"/>
              </w:rPr>
              <w:t>League of Nations (14)</w:t>
            </w:r>
          </w:p>
          <w:p w:rsidR="007A76B5" w:rsidRPr="00D12787" w:rsidRDefault="007A76B5" w:rsidP="001D6E6D">
            <w:pPr>
              <w:spacing w:after="360"/>
              <w:rPr>
                <w:color w:val="FF0000"/>
              </w:rPr>
            </w:pPr>
          </w:p>
        </w:tc>
        <w:tc>
          <w:tcPr>
            <w:tcW w:w="1395" w:type="pct"/>
            <w:shd w:val="clear" w:color="auto" w:fill="F2F2F2" w:themeFill="background1" w:themeFillShade="F2"/>
          </w:tcPr>
          <w:p w:rsidR="007A76B5" w:rsidRPr="00D12787" w:rsidRDefault="007A76B5" w:rsidP="007A76B5">
            <w:pPr>
              <w:rPr>
                <w:color w:val="FF0000"/>
              </w:rPr>
            </w:pPr>
            <w:r w:rsidRPr="00D12787">
              <w:rPr>
                <w:color w:val="FF0000"/>
              </w:rPr>
              <w:t>Colonies (5)</w:t>
            </w:r>
          </w:p>
          <w:p w:rsidR="007A76B5" w:rsidRPr="00D12787" w:rsidRDefault="007A76B5" w:rsidP="007A76B5">
            <w:pPr>
              <w:rPr>
                <w:color w:val="FF0000"/>
              </w:rPr>
            </w:pPr>
            <w:r w:rsidRPr="00D12787">
              <w:rPr>
                <w:color w:val="FF0000"/>
              </w:rPr>
              <w:t>Territorial settlement (6-13)</w:t>
            </w:r>
          </w:p>
          <w:p w:rsidR="007A76B5" w:rsidRPr="00D12787" w:rsidRDefault="007A76B5" w:rsidP="001D6E6D">
            <w:pPr>
              <w:spacing w:after="360"/>
              <w:rPr>
                <w:color w:val="FF0000"/>
              </w:rPr>
            </w:pPr>
          </w:p>
        </w:tc>
        <w:tc>
          <w:tcPr>
            <w:tcW w:w="1394" w:type="pct"/>
            <w:shd w:val="clear" w:color="auto" w:fill="F2F2F2" w:themeFill="background1" w:themeFillShade="F2"/>
          </w:tcPr>
          <w:p w:rsidR="00000000" w:rsidRPr="007830D8" w:rsidRDefault="00B946EF" w:rsidP="007830D8">
            <w:pPr>
              <w:rPr>
                <w:color w:val="FF0000"/>
              </w:rPr>
            </w:pPr>
            <w:r w:rsidRPr="007830D8">
              <w:rPr>
                <w:color w:val="FF0000"/>
              </w:rPr>
              <w:t>Freedom of Navigation (2)</w:t>
            </w:r>
          </w:p>
          <w:p w:rsidR="00000000" w:rsidRPr="007830D8" w:rsidRDefault="00B946EF" w:rsidP="007830D8">
            <w:pPr>
              <w:rPr>
                <w:color w:val="FF0000"/>
              </w:rPr>
            </w:pPr>
            <w:r w:rsidRPr="007830D8">
              <w:rPr>
                <w:color w:val="FF0000"/>
              </w:rPr>
              <w:t>Free Trade (3)</w:t>
            </w:r>
          </w:p>
          <w:p w:rsidR="007A76B5" w:rsidRPr="00D12787" w:rsidRDefault="007A76B5" w:rsidP="00B44CB0">
            <w:pPr>
              <w:rPr>
                <w:color w:val="FF0000"/>
              </w:rPr>
            </w:pPr>
          </w:p>
        </w:tc>
      </w:tr>
      <w:tr w:rsidR="00D12787" w:rsidTr="00D12787">
        <w:tc>
          <w:tcPr>
            <w:tcW w:w="816" w:type="pct"/>
          </w:tcPr>
          <w:p w:rsidR="00D12787" w:rsidRDefault="00D12787" w:rsidP="00D12787">
            <w:pPr>
              <w:spacing w:after="840"/>
            </w:pPr>
            <w:r>
              <w:t>Successes in the Treaty of Versailles</w:t>
            </w:r>
          </w:p>
        </w:tc>
        <w:tc>
          <w:tcPr>
            <w:tcW w:w="1395" w:type="pct"/>
          </w:tcPr>
          <w:p w:rsidR="00D12787" w:rsidRPr="00D12787" w:rsidRDefault="00D12787" w:rsidP="00D12787">
            <w:pPr>
              <w:rPr>
                <w:color w:val="FF0000"/>
              </w:rPr>
            </w:pPr>
            <w:r w:rsidRPr="00D12787">
              <w:rPr>
                <w:color w:val="FF0000"/>
              </w:rPr>
              <w:t>League of Nations is formed</w:t>
            </w:r>
          </w:p>
          <w:p w:rsidR="00D12787" w:rsidRDefault="00D12787" w:rsidP="00D12787">
            <w:pPr>
              <w:rPr>
                <w:color w:val="FF0000"/>
              </w:rPr>
            </w:pPr>
          </w:p>
          <w:p w:rsidR="001539E9" w:rsidRPr="00D12787" w:rsidRDefault="001539E9" w:rsidP="00D12787">
            <w:pPr>
              <w:rPr>
                <w:color w:val="FF0000"/>
              </w:rPr>
            </w:pPr>
            <w:r>
              <w:rPr>
                <w:color w:val="FF0000"/>
              </w:rPr>
              <w:t xml:space="preserve">German disarmament </w:t>
            </w:r>
          </w:p>
        </w:tc>
        <w:tc>
          <w:tcPr>
            <w:tcW w:w="1395" w:type="pct"/>
          </w:tcPr>
          <w:p w:rsidR="00D12787" w:rsidRPr="00D12787" w:rsidRDefault="00D12787" w:rsidP="00D12787">
            <w:pPr>
              <w:rPr>
                <w:color w:val="FF0000"/>
              </w:rPr>
            </w:pPr>
            <w:r w:rsidRPr="00D12787">
              <w:rPr>
                <w:color w:val="FF0000"/>
              </w:rPr>
              <w:t>European nationalism is encouraged by redrawing the map of Europe</w:t>
            </w:r>
          </w:p>
          <w:p w:rsidR="00D12787" w:rsidRPr="00D12787" w:rsidRDefault="00D12787" w:rsidP="00D12787">
            <w:pPr>
              <w:spacing w:after="840"/>
              <w:rPr>
                <w:color w:val="FF0000"/>
              </w:rPr>
            </w:pPr>
          </w:p>
        </w:tc>
        <w:tc>
          <w:tcPr>
            <w:tcW w:w="1394" w:type="pct"/>
          </w:tcPr>
          <w:p w:rsidR="00D12787" w:rsidRPr="00D12787" w:rsidRDefault="00D12787" w:rsidP="00D12787">
            <w:pPr>
              <w:spacing w:after="840"/>
              <w:rPr>
                <w:color w:val="FF0000"/>
              </w:rPr>
            </w:pPr>
          </w:p>
        </w:tc>
      </w:tr>
      <w:tr w:rsidR="00D12787" w:rsidTr="00D12787">
        <w:tc>
          <w:tcPr>
            <w:tcW w:w="816" w:type="pct"/>
          </w:tcPr>
          <w:p w:rsidR="00D12787" w:rsidRDefault="00D12787" w:rsidP="00D12787">
            <w:pPr>
              <w:spacing w:after="960"/>
            </w:pPr>
            <w:r>
              <w:t>Failures in the Treaty of Versailles</w:t>
            </w:r>
          </w:p>
        </w:tc>
        <w:tc>
          <w:tcPr>
            <w:tcW w:w="1395" w:type="pct"/>
          </w:tcPr>
          <w:p w:rsidR="00771A4F" w:rsidRDefault="00771A4F" w:rsidP="00D12787">
            <w:pPr>
              <w:rPr>
                <w:color w:val="FF0000"/>
              </w:rPr>
            </w:pPr>
            <w:r w:rsidRPr="00D12787">
              <w:rPr>
                <w:color w:val="FF0000"/>
              </w:rPr>
              <w:t>US does not join the League of Nations</w:t>
            </w:r>
            <w:r w:rsidRPr="00D12787">
              <w:rPr>
                <w:color w:val="FF0000"/>
              </w:rPr>
              <w:t xml:space="preserve"> </w:t>
            </w:r>
          </w:p>
          <w:p w:rsidR="00D12787" w:rsidRPr="00D12787" w:rsidRDefault="00D12787" w:rsidP="00D12787">
            <w:pPr>
              <w:rPr>
                <w:color w:val="FF0000"/>
              </w:rPr>
            </w:pPr>
            <w:r w:rsidRPr="00D12787">
              <w:rPr>
                <w:color w:val="FF0000"/>
              </w:rPr>
              <w:t xml:space="preserve">Germany </w:t>
            </w:r>
            <w:r w:rsidR="000F2A6B">
              <w:rPr>
                <w:color w:val="FF0000"/>
              </w:rPr>
              <w:t xml:space="preserve">guilt clause </w:t>
            </w:r>
            <w:r w:rsidRPr="00D12787">
              <w:rPr>
                <w:color w:val="FF0000"/>
              </w:rPr>
              <w:t xml:space="preserve"> </w:t>
            </w:r>
          </w:p>
          <w:p w:rsidR="00D12787" w:rsidRPr="00D12787" w:rsidRDefault="00D12787" w:rsidP="000931FD">
            <w:pPr>
              <w:pStyle w:val="ListParagraph"/>
              <w:rPr>
                <w:color w:val="FF0000"/>
              </w:rPr>
            </w:pPr>
          </w:p>
        </w:tc>
        <w:tc>
          <w:tcPr>
            <w:tcW w:w="1395" w:type="pct"/>
          </w:tcPr>
          <w:p w:rsidR="000931FD" w:rsidRDefault="000931FD" w:rsidP="00D12787">
            <w:pPr>
              <w:rPr>
                <w:color w:val="FF0000"/>
              </w:rPr>
            </w:pPr>
            <w:r>
              <w:rPr>
                <w:color w:val="FF0000"/>
              </w:rPr>
              <w:t>German loss of c</w:t>
            </w:r>
            <w:bookmarkStart w:id="0" w:name="_GoBack"/>
            <w:bookmarkEnd w:id="0"/>
            <w:r>
              <w:rPr>
                <w:color w:val="FF0000"/>
              </w:rPr>
              <w:t>olonies and land</w:t>
            </w:r>
            <w:r w:rsidRPr="00D12787">
              <w:rPr>
                <w:color w:val="FF0000"/>
              </w:rPr>
              <w:t xml:space="preserve"> </w:t>
            </w:r>
          </w:p>
          <w:p w:rsidR="00D12787" w:rsidRPr="00D12787" w:rsidRDefault="00D12787" w:rsidP="00D12787">
            <w:pPr>
              <w:rPr>
                <w:color w:val="FF0000"/>
              </w:rPr>
            </w:pPr>
            <w:r w:rsidRPr="00D12787">
              <w:rPr>
                <w:color w:val="FF0000"/>
              </w:rPr>
              <w:t xml:space="preserve">European powers were unwilling to give colonies self-determination. </w:t>
            </w:r>
          </w:p>
          <w:p w:rsidR="001539E9" w:rsidRPr="00D12787" w:rsidRDefault="001539E9" w:rsidP="00D12787">
            <w:pPr>
              <w:spacing w:after="960"/>
              <w:rPr>
                <w:color w:val="FF0000"/>
              </w:rPr>
            </w:pPr>
          </w:p>
        </w:tc>
        <w:tc>
          <w:tcPr>
            <w:tcW w:w="1394" w:type="pct"/>
          </w:tcPr>
          <w:p w:rsidR="00D12787" w:rsidRPr="00D12787" w:rsidRDefault="001539E9" w:rsidP="00D12787">
            <w:pPr>
              <w:spacing w:after="960"/>
              <w:rPr>
                <w:color w:val="FF0000"/>
              </w:rPr>
            </w:pPr>
            <w:r>
              <w:rPr>
                <w:color w:val="FF0000"/>
              </w:rPr>
              <w:t xml:space="preserve">German reparations. </w:t>
            </w:r>
          </w:p>
        </w:tc>
      </w:tr>
    </w:tbl>
    <w:p w:rsidR="009A1E42" w:rsidRDefault="009A1E42" w:rsidP="00D12787"/>
    <w:sectPr w:rsidR="009A1E42" w:rsidSect="007A7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0E9F"/>
    <w:multiLevelType w:val="hybridMultilevel"/>
    <w:tmpl w:val="1536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52FC8"/>
    <w:multiLevelType w:val="multilevel"/>
    <w:tmpl w:val="7644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F7693"/>
    <w:multiLevelType w:val="hybridMultilevel"/>
    <w:tmpl w:val="580C2BD4"/>
    <w:lvl w:ilvl="0" w:tplc="AD5A07C0">
      <w:start w:val="1"/>
      <w:numFmt w:val="bullet"/>
      <w:lvlText w:val="•"/>
      <w:lvlJc w:val="left"/>
      <w:pPr>
        <w:tabs>
          <w:tab w:val="num" w:pos="720"/>
        </w:tabs>
        <w:ind w:left="720" w:hanging="360"/>
      </w:pPr>
      <w:rPr>
        <w:rFonts w:ascii="Times New Roman" w:hAnsi="Times New Roman" w:hint="default"/>
      </w:rPr>
    </w:lvl>
    <w:lvl w:ilvl="1" w:tplc="8A9CE99A" w:tentative="1">
      <w:start w:val="1"/>
      <w:numFmt w:val="bullet"/>
      <w:lvlText w:val="•"/>
      <w:lvlJc w:val="left"/>
      <w:pPr>
        <w:tabs>
          <w:tab w:val="num" w:pos="1440"/>
        </w:tabs>
        <w:ind w:left="1440" w:hanging="360"/>
      </w:pPr>
      <w:rPr>
        <w:rFonts w:ascii="Times New Roman" w:hAnsi="Times New Roman" w:hint="default"/>
      </w:rPr>
    </w:lvl>
    <w:lvl w:ilvl="2" w:tplc="705CE7C2" w:tentative="1">
      <w:start w:val="1"/>
      <w:numFmt w:val="bullet"/>
      <w:lvlText w:val="•"/>
      <w:lvlJc w:val="left"/>
      <w:pPr>
        <w:tabs>
          <w:tab w:val="num" w:pos="2160"/>
        </w:tabs>
        <w:ind w:left="2160" w:hanging="360"/>
      </w:pPr>
      <w:rPr>
        <w:rFonts w:ascii="Times New Roman" w:hAnsi="Times New Roman" w:hint="default"/>
      </w:rPr>
    </w:lvl>
    <w:lvl w:ilvl="3" w:tplc="BD9449CA" w:tentative="1">
      <w:start w:val="1"/>
      <w:numFmt w:val="bullet"/>
      <w:lvlText w:val="•"/>
      <w:lvlJc w:val="left"/>
      <w:pPr>
        <w:tabs>
          <w:tab w:val="num" w:pos="2880"/>
        </w:tabs>
        <w:ind w:left="2880" w:hanging="360"/>
      </w:pPr>
      <w:rPr>
        <w:rFonts w:ascii="Times New Roman" w:hAnsi="Times New Roman" w:hint="default"/>
      </w:rPr>
    </w:lvl>
    <w:lvl w:ilvl="4" w:tplc="44827A20" w:tentative="1">
      <w:start w:val="1"/>
      <w:numFmt w:val="bullet"/>
      <w:lvlText w:val="•"/>
      <w:lvlJc w:val="left"/>
      <w:pPr>
        <w:tabs>
          <w:tab w:val="num" w:pos="3600"/>
        </w:tabs>
        <w:ind w:left="3600" w:hanging="360"/>
      </w:pPr>
      <w:rPr>
        <w:rFonts w:ascii="Times New Roman" w:hAnsi="Times New Roman" w:hint="default"/>
      </w:rPr>
    </w:lvl>
    <w:lvl w:ilvl="5" w:tplc="A2A415D6" w:tentative="1">
      <w:start w:val="1"/>
      <w:numFmt w:val="bullet"/>
      <w:lvlText w:val="•"/>
      <w:lvlJc w:val="left"/>
      <w:pPr>
        <w:tabs>
          <w:tab w:val="num" w:pos="4320"/>
        </w:tabs>
        <w:ind w:left="4320" w:hanging="360"/>
      </w:pPr>
      <w:rPr>
        <w:rFonts w:ascii="Times New Roman" w:hAnsi="Times New Roman" w:hint="default"/>
      </w:rPr>
    </w:lvl>
    <w:lvl w:ilvl="6" w:tplc="1A08EF28" w:tentative="1">
      <w:start w:val="1"/>
      <w:numFmt w:val="bullet"/>
      <w:lvlText w:val="•"/>
      <w:lvlJc w:val="left"/>
      <w:pPr>
        <w:tabs>
          <w:tab w:val="num" w:pos="5040"/>
        </w:tabs>
        <w:ind w:left="5040" w:hanging="360"/>
      </w:pPr>
      <w:rPr>
        <w:rFonts w:ascii="Times New Roman" w:hAnsi="Times New Roman" w:hint="default"/>
      </w:rPr>
    </w:lvl>
    <w:lvl w:ilvl="7" w:tplc="9AC60A92" w:tentative="1">
      <w:start w:val="1"/>
      <w:numFmt w:val="bullet"/>
      <w:lvlText w:val="•"/>
      <w:lvlJc w:val="left"/>
      <w:pPr>
        <w:tabs>
          <w:tab w:val="num" w:pos="5760"/>
        </w:tabs>
        <w:ind w:left="5760" w:hanging="360"/>
      </w:pPr>
      <w:rPr>
        <w:rFonts w:ascii="Times New Roman" w:hAnsi="Times New Roman" w:hint="default"/>
      </w:rPr>
    </w:lvl>
    <w:lvl w:ilvl="8" w:tplc="D526AD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7AF5808"/>
    <w:multiLevelType w:val="hybridMultilevel"/>
    <w:tmpl w:val="F758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F7C45"/>
    <w:multiLevelType w:val="hybridMultilevel"/>
    <w:tmpl w:val="4F26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F2DAB"/>
    <w:multiLevelType w:val="hybridMultilevel"/>
    <w:tmpl w:val="1536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52"/>
    <w:rsid w:val="000931FD"/>
    <w:rsid w:val="000F2A6B"/>
    <w:rsid w:val="00117AFE"/>
    <w:rsid w:val="001539E9"/>
    <w:rsid w:val="002C659A"/>
    <w:rsid w:val="00340041"/>
    <w:rsid w:val="00380448"/>
    <w:rsid w:val="005471CA"/>
    <w:rsid w:val="006E4CE8"/>
    <w:rsid w:val="0071004E"/>
    <w:rsid w:val="00771A4F"/>
    <w:rsid w:val="007830D8"/>
    <w:rsid w:val="007A76B5"/>
    <w:rsid w:val="007E55BD"/>
    <w:rsid w:val="00813DB6"/>
    <w:rsid w:val="00890EE7"/>
    <w:rsid w:val="009A1E42"/>
    <w:rsid w:val="009D2252"/>
    <w:rsid w:val="00A85A43"/>
    <w:rsid w:val="00AD6A1A"/>
    <w:rsid w:val="00B44CB0"/>
    <w:rsid w:val="00B946EF"/>
    <w:rsid w:val="00D12787"/>
    <w:rsid w:val="00EC57EC"/>
    <w:rsid w:val="00F4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37E1"/>
  <w15:chartTrackingRefBased/>
  <w15:docId w15:val="{AA5158B2-3236-426E-89ED-0BFCEF15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252"/>
    <w:rPr>
      <w:color w:val="0000FF"/>
      <w:u w:val="single"/>
    </w:rPr>
  </w:style>
  <w:style w:type="paragraph" w:styleId="ListParagraph">
    <w:name w:val="List Paragraph"/>
    <w:basedOn w:val="Normal"/>
    <w:uiPriority w:val="34"/>
    <w:qFormat/>
    <w:rsid w:val="009D2252"/>
    <w:pPr>
      <w:ind w:left="720"/>
      <w:contextualSpacing/>
    </w:pPr>
  </w:style>
  <w:style w:type="paragraph" w:styleId="Title">
    <w:name w:val="Title"/>
    <w:basedOn w:val="Normal"/>
    <w:next w:val="Normal"/>
    <w:link w:val="TitleChar"/>
    <w:uiPriority w:val="10"/>
    <w:qFormat/>
    <w:rsid w:val="009D22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25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D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6108">
      <w:bodyDiv w:val="1"/>
      <w:marLeft w:val="0"/>
      <w:marRight w:val="0"/>
      <w:marTop w:val="0"/>
      <w:marBottom w:val="0"/>
      <w:divBdr>
        <w:top w:val="none" w:sz="0" w:space="0" w:color="auto"/>
        <w:left w:val="none" w:sz="0" w:space="0" w:color="auto"/>
        <w:bottom w:val="none" w:sz="0" w:space="0" w:color="auto"/>
        <w:right w:val="none" w:sz="0" w:space="0" w:color="auto"/>
      </w:divBdr>
    </w:div>
    <w:div w:id="1523013656">
      <w:bodyDiv w:val="1"/>
      <w:marLeft w:val="0"/>
      <w:marRight w:val="0"/>
      <w:marTop w:val="0"/>
      <w:marBottom w:val="0"/>
      <w:divBdr>
        <w:top w:val="none" w:sz="0" w:space="0" w:color="auto"/>
        <w:left w:val="none" w:sz="0" w:space="0" w:color="auto"/>
        <w:bottom w:val="none" w:sz="0" w:space="0" w:color="auto"/>
        <w:right w:val="none" w:sz="0" w:space="0" w:color="auto"/>
      </w:divBdr>
      <w:divsChild>
        <w:div w:id="1965192415">
          <w:marLeft w:val="547"/>
          <w:marRight w:val="0"/>
          <w:marTop w:val="0"/>
          <w:marBottom w:val="0"/>
          <w:divBdr>
            <w:top w:val="none" w:sz="0" w:space="0" w:color="auto"/>
            <w:left w:val="none" w:sz="0" w:space="0" w:color="auto"/>
            <w:bottom w:val="none" w:sz="0" w:space="0" w:color="auto"/>
            <w:right w:val="none" w:sz="0" w:space="0" w:color="auto"/>
          </w:divBdr>
        </w:div>
        <w:div w:id="15654116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46BA-6AD4-4212-BA01-3315892F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12</cp:revision>
  <cp:lastPrinted>2017-02-06T19:28:00Z</cp:lastPrinted>
  <dcterms:created xsi:type="dcterms:W3CDTF">2016-12-15T03:48:00Z</dcterms:created>
  <dcterms:modified xsi:type="dcterms:W3CDTF">2017-12-13T17:42:00Z</dcterms:modified>
</cp:coreProperties>
</file>