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5495"/>
        <w:gridCol w:w="2428"/>
      </w:tblGrid>
      <w:tr w:rsidR="00BC6528" w:rsidRPr="009A3827" w:rsidTr="004D5E0A">
        <w:tc>
          <w:tcPr>
            <w:tcW w:w="1332" w:type="pct"/>
          </w:tcPr>
          <w:p w:rsidR="00BC6528" w:rsidRPr="009A3827" w:rsidRDefault="00BC6528" w:rsidP="004D5E0A">
            <w:pPr>
              <w:pStyle w:val="Heading4"/>
              <w:outlineLvl w:val="3"/>
            </w:pPr>
            <w:r w:rsidRPr="009A3827">
              <w:t>Vocabulary</w:t>
            </w:r>
          </w:p>
        </w:tc>
        <w:tc>
          <w:tcPr>
            <w:tcW w:w="2544" w:type="pct"/>
            <w:tcBorders>
              <w:bottom w:val="single" w:sz="4" w:space="0" w:color="auto"/>
            </w:tcBorders>
          </w:tcPr>
          <w:p w:rsidR="00BC6528" w:rsidRPr="009A3827" w:rsidRDefault="00BC6528" w:rsidP="004D5E0A">
            <w:pPr>
              <w:pStyle w:val="Heading4"/>
              <w:outlineLvl w:val="3"/>
            </w:pPr>
            <w:r w:rsidRPr="009A3827">
              <w:t>Original Text of the Declaration of Independence</w:t>
            </w:r>
          </w:p>
        </w:tc>
        <w:tc>
          <w:tcPr>
            <w:tcW w:w="1124" w:type="pct"/>
            <w:tcBorders>
              <w:left w:val="nil"/>
            </w:tcBorders>
          </w:tcPr>
          <w:p w:rsidR="00BC6528" w:rsidRPr="009A3827" w:rsidRDefault="00BC6528" w:rsidP="004D5E0A">
            <w:pPr>
              <w:pStyle w:val="Heading4"/>
              <w:outlineLvl w:val="3"/>
            </w:pPr>
            <w:r w:rsidRPr="009A3827">
              <w:t>Outline</w:t>
            </w:r>
          </w:p>
        </w:tc>
      </w:tr>
      <w:tr w:rsidR="00BC6528" w:rsidTr="004D5E0A">
        <w:tc>
          <w:tcPr>
            <w:tcW w:w="1332" w:type="pct"/>
            <w:tcBorders>
              <w:right w:val="single" w:sz="4" w:space="0" w:color="auto"/>
            </w:tcBorders>
          </w:tcPr>
          <w:p w:rsidR="00BC6528" w:rsidRDefault="00BC6528" w:rsidP="004D5E0A">
            <w:pPr>
              <w:rPr>
                <w:b/>
                <w:sz w:val="18"/>
                <w:szCs w:val="20"/>
              </w:rPr>
            </w:pPr>
          </w:p>
          <w:p w:rsidR="00BC6528" w:rsidRDefault="00BC6528" w:rsidP="004D5E0A">
            <w:pPr>
              <w:rPr>
                <w:b/>
                <w:sz w:val="18"/>
                <w:szCs w:val="20"/>
              </w:rPr>
            </w:pPr>
          </w:p>
          <w:p w:rsidR="00BC6528" w:rsidRDefault="00BC6528" w:rsidP="004D5E0A">
            <w:pPr>
              <w:rPr>
                <w:b/>
                <w:sz w:val="18"/>
                <w:szCs w:val="20"/>
              </w:rPr>
            </w:pPr>
          </w:p>
          <w:p w:rsidR="00BC6528" w:rsidRPr="009A3827" w:rsidRDefault="00BC6528" w:rsidP="004D5E0A">
            <w:pPr>
              <w:rPr>
                <w:b/>
                <w:sz w:val="18"/>
                <w:szCs w:val="20"/>
              </w:rPr>
            </w:pPr>
            <w:r w:rsidRPr="009A3827">
              <w:rPr>
                <w:b/>
                <w:sz w:val="18"/>
                <w:szCs w:val="20"/>
              </w:rPr>
              <w:t xml:space="preserve">Unanimous: </w:t>
            </w:r>
            <w:r w:rsidRPr="009A3827">
              <w:rPr>
                <w:sz w:val="18"/>
                <w:szCs w:val="20"/>
              </w:rPr>
              <w:t>Agreeing, having the agreement of all.</w:t>
            </w:r>
          </w:p>
          <w:p w:rsidR="00BC6528" w:rsidRPr="00CB3C70" w:rsidRDefault="00BC6528" w:rsidP="004D5E0A">
            <w:pPr>
              <w:rPr>
                <w:b/>
                <w:sz w:val="18"/>
                <w:szCs w:val="20"/>
              </w:rPr>
            </w:pPr>
            <w:r w:rsidRPr="009A3827">
              <w:rPr>
                <w:b/>
                <w:sz w:val="18"/>
                <w:szCs w:val="20"/>
              </w:rPr>
              <w:t>Declaration:</w:t>
            </w:r>
            <w:r>
              <w:rPr>
                <w:b/>
                <w:sz w:val="18"/>
                <w:szCs w:val="20"/>
              </w:rPr>
              <w:t xml:space="preserve"> </w:t>
            </w:r>
            <w:r w:rsidRPr="00CB3C70">
              <w:rPr>
                <w:sz w:val="18"/>
                <w:szCs w:val="20"/>
              </w:rPr>
              <w:t>the act of stating, announcement</w:t>
            </w:r>
          </w:p>
          <w:p w:rsidR="00BC6528" w:rsidRPr="009A3827" w:rsidRDefault="00BC6528" w:rsidP="004D5E0A">
            <w:pPr>
              <w:rPr>
                <w:b/>
                <w:sz w:val="18"/>
                <w:szCs w:val="20"/>
              </w:rPr>
            </w:pPr>
            <w:r w:rsidRPr="009A3827">
              <w:rPr>
                <w:b/>
                <w:sz w:val="18"/>
                <w:szCs w:val="20"/>
              </w:rPr>
              <w:t xml:space="preserve">Course: </w:t>
            </w:r>
            <w:r w:rsidRPr="009A3827">
              <w:rPr>
                <w:sz w:val="18"/>
                <w:szCs w:val="20"/>
              </w:rPr>
              <w:t>The path or progress of an action being taken.</w:t>
            </w:r>
          </w:p>
          <w:p w:rsidR="00BC6528" w:rsidRPr="009A3827" w:rsidRDefault="00BC6528" w:rsidP="004D5E0A">
            <w:pPr>
              <w:rPr>
                <w:b/>
                <w:sz w:val="18"/>
                <w:szCs w:val="20"/>
              </w:rPr>
            </w:pPr>
            <w:r w:rsidRPr="009A3827">
              <w:rPr>
                <w:b/>
                <w:sz w:val="18"/>
                <w:szCs w:val="20"/>
              </w:rPr>
              <w:t xml:space="preserve">Dissolve: </w:t>
            </w:r>
            <w:r w:rsidRPr="009A3827">
              <w:rPr>
                <w:sz w:val="18"/>
                <w:szCs w:val="20"/>
              </w:rPr>
              <w:t xml:space="preserve">To destroy or </w:t>
            </w:r>
            <w:proofErr w:type="gramStart"/>
            <w:r w:rsidRPr="009A3827">
              <w:rPr>
                <w:sz w:val="18"/>
                <w:szCs w:val="20"/>
              </w:rPr>
              <w:t>bring to an end</w:t>
            </w:r>
            <w:proofErr w:type="gramEnd"/>
            <w:r w:rsidRPr="009A3827">
              <w:rPr>
                <w:sz w:val="18"/>
                <w:szCs w:val="20"/>
              </w:rPr>
              <w:t>, to separate into parts</w:t>
            </w:r>
          </w:p>
          <w:p w:rsidR="00BC6528" w:rsidRPr="009A3827" w:rsidRDefault="00BC6528" w:rsidP="004D5E0A">
            <w:pPr>
              <w:rPr>
                <w:b/>
                <w:sz w:val="18"/>
                <w:szCs w:val="20"/>
              </w:rPr>
            </w:pPr>
            <w:r w:rsidRPr="009A3827">
              <w:rPr>
                <w:b/>
                <w:sz w:val="18"/>
                <w:szCs w:val="20"/>
              </w:rPr>
              <w:t xml:space="preserve">Station: </w:t>
            </w:r>
            <w:r w:rsidRPr="009A3827">
              <w:rPr>
                <w:sz w:val="18"/>
                <w:szCs w:val="20"/>
              </w:rPr>
              <w:t>The position or rank of a person or group of people.</w:t>
            </w:r>
          </w:p>
          <w:p w:rsidR="00BC6528" w:rsidRPr="009A3827" w:rsidRDefault="00BC6528" w:rsidP="004D5E0A">
            <w:pPr>
              <w:rPr>
                <w:b/>
                <w:sz w:val="18"/>
                <w:szCs w:val="20"/>
              </w:rPr>
            </w:pPr>
            <w:r w:rsidRPr="009A3827">
              <w:rPr>
                <w:b/>
                <w:sz w:val="18"/>
                <w:szCs w:val="20"/>
              </w:rPr>
              <w:t xml:space="preserve">Entitle: </w:t>
            </w:r>
            <w:r w:rsidRPr="009A3827">
              <w:rPr>
                <w:sz w:val="18"/>
                <w:szCs w:val="20"/>
              </w:rPr>
              <w:t>to give (to a person or a thing) a right or claim to something</w:t>
            </w:r>
          </w:p>
          <w:p w:rsidR="00BC6528" w:rsidRPr="009A3827" w:rsidRDefault="00BC6528" w:rsidP="004D5E0A">
            <w:pPr>
              <w:rPr>
                <w:b/>
                <w:sz w:val="18"/>
                <w:szCs w:val="20"/>
              </w:rPr>
            </w:pPr>
            <w:r w:rsidRPr="009A3827">
              <w:rPr>
                <w:b/>
                <w:sz w:val="18"/>
                <w:szCs w:val="20"/>
              </w:rPr>
              <w:t xml:space="preserve">Impel: </w:t>
            </w:r>
            <w:r w:rsidRPr="009A3827">
              <w:rPr>
                <w:sz w:val="18"/>
                <w:szCs w:val="20"/>
              </w:rPr>
              <w:t>To urge or force a person into action.</w:t>
            </w:r>
          </w:p>
        </w:tc>
        <w:tc>
          <w:tcPr>
            <w:tcW w:w="2544" w:type="pct"/>
            <w:tcBorders>
              <w:top w:val="single" w:sz="4" w:space="0" w:color="auto"/>
              <w:left w:val="single" w:sz="4" w:space="0" w:color="auto"/>
              <w:right w:val="single" w:sz="4" w:space="0" w:color="auto"/>
            </w:tcBorders>
          </w:tcPr>
          <w:p w:rsidR="00BC6528" w:rsidRDefault="00BC6528" w:rsidP="004D5E0A">
            <w:pPr>
              <w:jc w:val="center"/>
              <w:rPr>
                <w:sz w:val="32"/>
              </w:rPr>
            </w:pPr>
            <w:r w:rsidRPr="007D72BC">
              <w:rPr>
                <w:sz w:val="32"/>
              </w:rPr>
              <w:t>In Congress, July 4, 1776.</w:t>
            </w:r>
          </w:p>
          <w:p w:rsidR="00BC6528" w:rsidRPr="002621E1" w:rsidRDefault="00BC6528" w:rsidP="004D5E0A">
            <w:pPr>
              <w:jc w:val="center"/>
              <w:rPr>
                <w:sz w:val="24"/>
                <w:szCs w:val="20"/>
              </w:rPr>
            </w:pPr>
          </w:p>
          <w:p w:rsidR="00BC6528" w:rsidRDefault="00BC6528" w:rsidP="004D5E0A">
            <w:pPr>
              <w:rPr>
                <w:sz w:val="28"/>
                <w:szCs w:val="20"/>
              </w:rPr>
            </w:pPr>
            <w:r w:rsidRPr="007D72BC">
              <w:rPr>
                <w:sz w:val="28"/>
                <w:szCs w:val="20"/>
              </w:rPr>
              <w:t xml:space="preserve">The </w:t>
            </w:r>
            <w:r w:rsidRPr="007D72BC">
              <w:rPr>
                <w:b/>
                <w:sz w:val="28"/>
                <w:szCs w:val="20"/>
              </w:rPr>
              <w:t>unanimous</w:t>
            </w:r>
            <w:r w:rsidRPr="007D72BC">
              <w:rPr>
                <w:sz w:val="28"/>
                <w:szCs w:val="20"/>
              </w:rPr>
              <w:t xml:space="preserve"> </w:t>
            </w:r>
            <w:r w:rsidRPr="007D72BC">
              <w:rPr>
                <w:b/>
                <w:sz w:val="28"/>
                <w:szCs w:val="20"/>
              </w:rPr>
              <w:t>Declaration</w:t>
            </w:r>
            <w:r w:rsidRPr="007D72BC">
              <w:rPr>
                <w:sz w:val="28"/>
                <w:szCs w:val="20"/>
              </w:rPr>
              <w:t xml:space="preserve"> of the thirteen United States of America. </w:t>
            </w:r>
          </w:p>
          <w:p w:rsidR="00BC6528" w:rsidRPr="007D72BC" w:rsidRDefault="00BC6528" w:rsidP="004D5E0A">
            <w:pPr>
              <w:rPr>
                <w:sz w:val="28"/>
                <w:szCs w:val="20"/>
              </w:rPr>
            </w:pPr>
          </w:p>
          <w:p w:rsidR="00BC6528" w:rsidRPr="00123EE7" w:rsidRDefault="00BC6528" w:rsidP="004D5E0A">
            <w:pPr>
              <w:ind w:firstLine="330"/>
              <w:rPr>
                <w:szCs w:val="20"/>
              </w:rPr>
            </w:pPr>
            <w:r w:rsidRPr="009A3827">
              <w:rPr>
                <w:szCs w:val="20"/>
              </w:rPr>
              <w:t xml:space="preserve">When </w:t>
            </w:r>
            <w:proofErr w:type="gramStart"/>
            <w:r w:rsidRPr="009A3827">
              <w:rPr>
                <w:szCs w:val="20"/>
              </w:rPr>
              <w:t xml:space="preserve">in the </w:t>
            </w:r>
            <w:r w:rsidRPr="009A3827">
              <w:rPr>
                <w:b/>
                <w:szCs w:val="20"/>
              </w:rPr>
              <w:t>course</w:t>
            </w:r>
            <w:r w:rsidRPr="009A3827">
              <w:rPr>
                <w:szCs w:val="20"/>
              </w:rPr>
              <w:t xml:space="preserve"> of</w:t>
            </w:r>
            <w:proofErr w:type="gramEnd"/>
            <w:r w:rsidRPr="009A3827">
              <w:rPr>
                <w:szCs w:val="20"/>
              </w:rPr>
              <w:t xml:space="preserve"> human events, it becomes necessary for one people to </w:t>
            </w:r>
            <w:r w:rsidRPr="009A3827">
              <w:rPr>
                <w:b/>
                <w:szCs w:val="20"/>
              </w:rPr>
              <w:t>dissolve</w:t>
            </w:r>
            <w:r w:rsidRPr="009A3827">
              <w:rPr>
                <w:szCs w:val="20"/>
              </w:rPr>
              <w:t xml:space="preserve"> the political bands which have connected them with another, and to assume among the powers of the earth, the separate and equal </w:t>
            </w:r>
            <w:r w:rsidRPr="009A3827">
              <w:rPr>
                <w:b/>
                <w:szCs w:val="20"/>
              </w:rPr>
              <w:t>station</w:t>
            </w:r>
            <w:r w:rsidRPr="009A3827">
              <w:rPr>
                <w:szCs w:val="20"/>
              </w:rPr>
              <w:t xml:space="preserve"> to which the Laws of Nature and of Nature's God </w:t>
            </w:r>
            <w:r w:rsidRPr="009A3827">
              <w:rPr>
                <w:b/>
                <w:szCs w:val="20"/>
              </w:rPr>
              <w:t>entitle</w:t>
            </w:r>
            <w:r w:rsidRPr="009A3827">
              <w:rPr>
                <w:szCs w:val="20"/>
              </w:rPr>
              <w:t xml:space="preserve"> them, a decent respect to the opinions of mankind requires that they should declare the causes which </w:t>
            </w:r>
            <w:r w:rsidRPr="009A3827">
              <w:rPr>
                <w:b/>
                <w:szCs w:val="20"/>
              </w:rPr>
              <w:t>impel</w:t>
            </w:r>
            <w:r w:rsidRPr="009A3827">
              <w:rPr>
                <w:szCs w:val="20"/>
              </w:rPr>
              <w:t xml:space="preserve"> them to the separation.</w:t>
            </w:r>
          </w:p>
        </w:tc>
        <w:tc>
          <w:tcPr>
            <w:tcW w:w="1124" w:type="pct"/>
            <w:tcBorders>
              <w:left w:val="single" w:sz="4" w:space="0" w:color="auto"/>
            </w:tcBorders>
          </w:tcPr>
          <w:p w:rsidR="00BC6528" w:rsidRDefault="00BC6528" w:rsidP="004D5E0A">
            <w:pPr>
              <w:pStyle w:val="Default"/>
              <w:tabs>
                <w:tab w:val="left" w:pos="346"/>
              </w:tabs>
              <w:rPr>
                <w:b/>
                <w:sz w:val="18"/>
              </w:rPr>
            </w:pPr>
          </w:p>
          <w:p w:rsidR="00BC6528" w:rsidRDefault="00BC6528" w:rsidP="004D5E0A">
            <w:pPr>
              <w:pStyle w:val="Default"/>
              <w:tabs>
                <w:tab w:val="left" w:pos="346"/>
              </w:tabs>
              <w:rPr>
                <w:b/>
                <w:sz w:val="18"/>
              </w:rPr>
            </w:pPr>
          </w:p>
          <w:p w:rsidR="00BC6528" w:rsidRDefault="00BC6528" w:rsidP="004D5E0A">
            <w:pPr>
              <w:pStyle w:val="Default"/>
              <w:tabs>
                <w:tab w:val="left" w:pos="346"/>
              </w:tabs>
              <w:rPr>
                <w:b/>
                <w:sz w:val="18"/>
              </w:rPr>
            </w:pPr>
          </w:p>
          <w:p w:rsidR="00BC6528" w:rsidRDefault="00BC6528" w:rsidP="004D5E0A">
            <w:pPr>
              <w:pStyle w:val="Default"/>
              <w:tabs>
                <w:tab w:val="left" w:pos="346"/>
              </w:tabs>
              <w:rPr>
                <w:b/>
                <w:sz w:val="18"/>
              </w:rPr>
            </w:pPr>
          </w:p>
          <w:p w:rsidR="00BC6528" w:rsidRPr="009A3827" w:rsidRDefault="00BC6528" w:rsidP="004D5E0A">
            <w:pPr>
              <w:pStyle w:val="Default"/>
              <w:tabs>
                <w:tab w:val="left" w:pos="346"/>
              </w:tabs>
              <w:rPr>
                <w:b/>
                <w:sz w:val="18"/>
              </w:rPr>
            </w:pPr>
            <w:r w:rsidRPr="009A3827">
              <w:rPr>
                <w:b/>
                <w:sz w:val="18"/>
              </w:rPr>
              <w:t>I.</w:t>
            </w:r>
            <w:r w:rsidRPr="009A3827">
              <w:rPr>
                <w:b/>
                <w:sz w:val="18"/>
              </w:rPr>
              <w:tab/>
              <w:t>Introduction</w:t>
            </w:r>
          </w:p>
          <w:p w:rsidR="00BC6528" w:rsidRPr="009A3827" w:rsidRDefault="00BC6528" w:rsidP="004D5E0A">
            <w:pPr>
              <w:pStyle w:val="Default"/>
              <w:tabs>
                <w:tab w:val="left" w:pos="346"/>
              </w:tabs>
              <w:rPr>
                <w:sz w:val="18"/>
              </w:rPr>
            </w:pPr>
            <w:r w:rsidRPr="009A3827">
              <w:rPr>
                <w:sz w:val="18"/>
              </w:rPr>
              <w:t>In history, when one group leaves another, to become a new and equal country, it is right that they declare to the world why!</w:t>
            </w:r>
          </w:p>
        </w:tc>
      </w:tr>
      <w:tr w:rsidR="00BC6528" w:rsidTr="004D5E0A">
        <w:tc>
          <w:tcPr>
            <w:tcW w:w="1332" w:type="pct"/>
            <w:tcBorders>
              <w:right w:val="single" w:sz="4" w:space="0" w:color="auto"/>
            </w:tcBorders>
          </w:tcPr>
          <w:p w:rsidR="00BC6528" w:rsidRPr="009A3827" w:rsidRDefault="00BC6528" w:rsidP="004D5E0A">
            <w:pPr>
              <w:rPr>
                <w:b/>
                <w:sz w:val="18"/>
                <w:szCs w:val="20"/>
              </w:rPr>
            </w:pPr>
            <w:r>
              <w:rPr>
                <w:b/>
                <w:sz w:val="18"/>
                <w:szCs w:val="20"/>
              </w:rPr>
              <w:t>S</w:t>
            </w:r>
            <w:r w:rsidRPr="009A3827">
              <w:rPr>
                <w:b/>
                <w:sz w:val="18"/>
                <w:szCs w:val="20"/>
              </w:rPr>
              <w:t xml:space="preserve">elf-evident: </w:t>
            </w:r>
            <w:r w:rsidRPr="009A3827">
              <w:rPr>
                <w:sz w:val="18"/>
                <w:szCs w:val="20"/>
              </w:rPr>
              <w:t>not needing to be demonstrated or explained; obvious.</w:t>
            </w:r>
          </w:p>
          <w:p w:rsidR="00BC6528" w:rsidRPr="009A3827" w:rsidRDefault="00BC6528" w:rsidP="004D5E0A">
            <w:pPr>
              <w:rPr>
                <w:b/>
                <w:sz w:val="18"/>
                <w:szCs w:val="20"/>
              </w:rPr>
            </w:pPr>
            <w:r w:rsidRPr="009A3827">
              <w:rPr>
                <w:b/>
                <w:sz w:val="18"/>
                <w:szCs w:val="20"/>
              </w:rPr>
              <w:t xml:space="preserve">Endowed: </w:t>
            </w:r>
            <w:r w:rsidRPr="009A3827">
              <w:rPr>
                <w:sz w:val="18"/>
                <w:szCs w:val="20"/>
              </w:rPr>
              <w:t xml:space="preserve">to freely or naturally provide (someone or something) </w:t>
            </w:r>
            <w:r w:rsidRPr="009A3827">
              <w:rPr>
                <w:rStyle w:val="Emphasis"/>
                <w:sz w:val="18"/>
                <w:szCs w:val="20"/>
              </w:rPr>
              <w:t>with</w:t>
            </w:r>
            <w:r w:rsidRPr="009A3827">
              <w:rPr>
                <w:sz w:val="18"/>
                <w:szCs w:val="20"/>
              </w:rPr>
              <w:t xml:space="preserve"> something</w:t>
            </w:r>
          </w:p>
          <w:p w:rsidR="00BC6528" w:rsidRPr="009A3827" w:rsidRDefault="00BC6528" w:rsidP="004D5E0A">
            <w:pPr>
              <w:rPr>
                <w:b/>
                <w:sz w:val="18"/>
                <w:szCs w:val="20"/>
              </w:rPr>
            </w:pPr>
            <w:r w:rsidRPr="009A3827">
              <w:rPr>
                <w:b/>
                <w:sz w:val="18"/>
                <w:szCs w:val="20"/>
              </w:rPr>
              <w:t xml:space="preserve">Unalienable: </w:t>
            </w:r>
            <w:r w:rsidRPr="009A3827">
              <w:rPr>
                <w:sz w:val="18"/>
                <w:szCs w:val="20"/>
              </w:rPr>
              <w:t>unable to be taken away from or given away by the possessor.</w:t>
            </w:r>
          </w:p>
          <w:p w:rsidR="00BC6528" w:rsidRPr="009A3827" w:rsidRDefault="00BC6528" w:rsidP="004D5E0A">
            <w:pPr>
              <w:rPr>
                <w:b/>
                <w:sz w:val="18"/>
                <w:szCs w:val="20"/>
              </w:rPr>
            </w:pPr>
            <w:r w:rsidRPr="009A3827">
              <w:rPr>
                <w:b/>
                <w:sz w:val="18"/>
                <w:szCs w:val="20"/>
              </w:rPr>
              <w:t xml:space="preserve">Instituted: </w:t>
            </w:r>
            <w:r w:rsidRPr="009A3827">
              <w:rPr>
                <w:sz w:val="18"/>
                <w:szCs w:val="20"/>
              </w:rPr>
              <w:t>set in motion or establish (something, especially a program, system, or inquiry).</w:t>
            </w:r>
          </w:p>
          <w:p w:rsidR="00BC6528" w:rsidRPr="009A3827" w:rsidRDefault="00BC6528" w:rsidP="004D5E0A">
            <w:pPr>
              <w:rPr>
                <w:sz w:val="18"/>
                <w:szCs w:val="20"/>
              </w:rPr>
            </w:pPr>
            <w:r w:rsidRPr="009A3827">
              <w:rPr>
                <w:b/>
                <w:sz w:val="18"/>
                <w:szCs w:val="20"/>
              </w:rPr>
              <w:t xml:space="preserve">Deriving: </w:t>
            </w:r>
            <w:r w:rsidRPr="009A3827">
              <w:rPr>
                <w:sz w:val="18"/>
                <w:szCs w:val="20"/>
              </w:rPr>
              <w:t xml:space="preserve">to trace from a source or origin. </w:t>
            </w:r>
          </w:p>
          <w:p w:rsidR="00BC6528" w:rsidRPr="009A3827" w:rsidRDefault="00BC6528" w:rsidP="004D5E0A">
            <w:pPr>
              <w:rPr>
                <w:sz w:val="18"/>
                <w:szCs w:val="20"/>
              </w:rPr>
            </w:pPr>
            <w:r w:rsidRPr="009A3827">
              <w:rPr>
                <w:b/>
                <w:sz w:val="18"/>
                <w:szCs w:val="20"/>
              </w:rPr>
              <w:t xml:space="preserve">Consent: </w:t>
            </w:r>
            <w:r w:rsidRPr="009A3827">
              <w:rPr>
                <w:sz w:val="18"/>
                <w:szCs w:val="20"/>
              </w:rPr>
              <w:t>give permission for something to happen</w:t>
            </w:r>
          </w:p>
          <w:p w:rsidR="00BC6528" w:rsidRPr="009A3827" w:rsidRDefault="00BC6528" w:rsidP="004D5E0A">
            <w:pPr>
              <w:rPr>
                <w:sz w:val="18"/>
                <w:szCs w:val="20"/>
              </w:rPr>
            </w:pPr>
            <w:r w:rsidRPr="009A3827">
              <w:rPr>
                <w:b/>
                <w:sz w:val="18"/>
                <w:szCs w:val="20"/>
              </w:rPr>
              <w:t>Prudence</w:t>
            </w:r>
            <w:r w:rsidRPr="009A3827">
              <w:rPr>
                <w:sz w:val="18"/>
                <w:szCs w:val="20"/>
              </w:rPr>
              <w:t xml:space="preserve">: </w:t>
            </w:r>
            <w:r>
              <w:rPr>
                <w:sz w:val="18"/>
                <w:szCs w:val="20"/>
              </w:rPr>
              <w:t xml:space="preserve">wisdom, good judgement </w:t>
            </w:r>
          </w:p>
          <w:p w:rsidR="00BC6528" w:rsidRPr="009A3827" w:rsidRDefault="00BC6528" w:rsidP="004D5E0A">
            <w:pPr>
              <w:rPr>
                <w:sz w:val="18"/>
                <w:szCs w:val="20"/>
              </w:rPr>
            </w:pPr>
            <w:r w:rsidRPr="009A3827">
              <w:rPr>
                <w:b/>
                <w:sz w:val="18"/>
                <w:szCs w:val="20"/>
              </w:rPr>
              <w:t>Transient</w:t>
            </w:r>
            <w:r w:rsidRPr="009A3827">
              <w:rPr>
                <w:sz w:val="18"/>
                <w:szCs w:val="20"/>
              </w:rPr>
              <w:t xml:space="preserve">: </w:t>
            </w:r>
            <w:r w:rsidRPr="009A3827">
              <w:rPr>
                <w:rFonts w:cs="Arial"/>
                <w:color w:val="222222"/>
                <w:sz w:val="18"/>
                <w:shd w:val="clear" w:color="auto" w:fill="FFFFFF"/>
              </w:rPr>
              <w:t>lasting only for a short time</w:t>
            </w:r>
          </w:p>
          <w:p w:rsidR="00BC6528" w:rsidRPr="009A3827" w:rsidRDefault="00BC6528" w:rsidP="004D5E0A">
            <w:pPr>
              <w:rPr>
                <w:rStyle w:val="oneclick-link"/>
                <w:sz w:val="18"/>
                <w:szCs w:val="20"/>
              </w:rPr>
            </w:pPr>
            <w:r w:rsidRPr="009A3827">
              <w:rPr>
                <w:b/>
                <w:sz w:val="18"/>
                <w:szCs w:val="20"/>
              </w:rPr>
              <w:t xml:space="preserve">Usurpations: </w:t>
            </w:r>
            <w:r w:rsidRPr="009A3827">
              <w:rPr>
                <w:rStyle w:val="oneclick-link"/>
                <w:sz w:val="18"/>
                <w:szCs w:val="20"/>
              </w:rPr>
              <w:t>wrongful</w:t>
            </w:r>
            <w:r w:rsidRPr="009A3827">
              <w:rPr>
                <w:sz w:val="18"/>
                <w:szCs w:val="20"/>
              </w:rPr>
              <w:t xml:space="preserve"> </w:t>
            </w:r>
            <w:r w:rsidRPr="009A3827">
              <w:rPr>
                <w:rStyle w:val="oneclick-link"/>
                <w:sz w:val="18"/>
                <w:szCs w:val="20"/>
              </w:rPr>
              <w:t>or</w:t>
            </w:r>
            <w:r w:rsidRPr="009A3827">
              <w:rPr>
                <w:sz w:val="18"/>
                <w:szCs w:val="20"/>
              </w:rPr>
              <w:t xml:space="preserve"> </w:t>
            </w:r>
            <w:r w:rsidRPr="009A3827">
              <w:rPr>
                <w:rStyle w:val="oneclick-link"/>
                <w:sz w:val="18"/>
                <w:szCs w:val="20"/>
              </w:rPr>
              <w:t>illegal</w:t>
            </w:r>
            <w:r w:rsidRPr="009A3827">
              <w:rPr>
                <w:sz w:val="18"/>
                <w:szCs w:val="20"/>
              </w:rPr>
              <w:t xml:space="preserve"> </w:t>
            </w:r>
            <w:r w:rsidRPr="009A3827">
              <w:rPr>
                <w:rStyle w:val="oneclick-link"/>
                <w:sz w:val="18"/>
                <w:szCs w:val="20"/>
              </w:rPr>
              <w:t>encroachment,</w:t>
            </w:r>
            <w:r w:rsidRPr="009A3827">
              <w:rPr>
                <w:sz w:val="18"/>
                <w:szCs w:val="20"/>
              </w:rPr>
              <w:t xml:space="preserve"> </w:t>
            </w:r>
            <w:r w:rsidRPr="009A3827">
              <w:rPr>
                <w:rStyle w:val="oneclick-link"/>
                <w:sz w:val="18"/>
                <w:szCs w:val="20"/>
              </w:rPr>
              <w:t>infringement,</w:t>
            </w:r>
            <w:r w:rsidRPr="009A3827">
              <w:rPr>
                <w:sz w:val="18"/>
                <w:szCs w:val="20"/>
              </w:rPr>
              <w:t xml:space="preserve"> </w:t>
            </w:r>
            <w:r w:rsidRPr="009A3827">
              <w:rPr>
                <w:rStyle w:val="oneclick-link"/>
                <w:sz w:val="18"/>
                <w:szCs w:val="20"/>
              </w:rPr>
              <w:t>or</w:t>
            </w:r>
            <w:r w:rsidRPr="009A3827">
              <w:rPr>
                <w:sz w:val="18"/>
                <w:szCs w:val="20"/>
              </w:rPr>
              <w:t xml:space="preserve"> </w:t>
            </w:r>
            <w:r w:rsidRPr="009A3827">
              <w:rPr>
                <w:rStyle w:val="oneclick-link"/>
                <w:sz w:val="18"/>
                <w:szCs w:val="20"/>
              </w:rPr>
              <w:t>seizure.</w:t>
            </w:r>
          </w:p>
          <w:p w:rsidR="00BC6528" w:rsidRPr="009A3827" w:rsidRDefault="00BC6528" w:rsidP="004D5E0A">
            <w:pPr>
              <w:rPr>
                <w:sz w:val="18"/>
                <w:szCs w:val="20"/>
              </w:rPr>
            </w:pPr>
            <w:r w:rsidRPr="00307FA5">
              <w:rPr>
                <w:rStyle w:val="oneclick-link"/>
                <w:b/>
                <w:sz w:val="18"/>
                <w:szCs w:val="20"/>
              </w:rPr>
              <w:t>Evinces</w:t>
            </w:r>
            <w:r>
              <w:rPr>
                <w:rStyle w:val="oneclick-link"/>
                <w:sz w:val="18"/>
                <w:szCs w:val="20"/>
              </w:rPr>
              <w:t xml:space="preserve">: be evidence of </w:t>
            </w:r>
          </w:p>
          <w:p w:rsidR="00BC6528" w:rsidRPr="009A3827" w:rsidRDefault="00BC6528" w:rsidP="004D5E0A">
            <w:pPr>
              <w:rPr>
                <w:sz w:val="18"/>
                <w:szCs w:val="20"/>
              </w:rPr>
            </w:pPr>
            <w:r w:rsidRPr="009A3827">
              <w:rPr>
                <w:b/>
                <w:sz w:val="18"/>
                <w:szCs w:val="20"/>
              </w:rPr>
              <w:t xml:space="preserve">Tyranny: </w:t>
            </w:r>
            <w:r w:rsidRPr="009A3827">
              <w:rPr>
                <w:sz w:val="18"/>
                <w:szCs w:val="20"/>
              </w:rPr>
              <w:t>cruel and oppressive government or rule.</w:t>
            </w:r>
          </w:p>
          <w:p w:rsidR="00BC6528" w:rsidRPr="009A3827" w:rsidRDefault="00BC6528" w:rsidP="004D5E0A">
            <w:pPr>
              <w:pStyle w:val="Default"/>
              <w:tabs>
                <w:tab w:val="left" w:pos="346"/>
              </w:tabs>
              <w:rPr>
                <w:b/>
                <w:sz w:val="18"/>
                <w:szCs w:val="20"/>
              </w:rPr>
            </w:pPr>
            <w:r w:rsidRPr="009A3827">
              <w:rPr>
                <w:b/>
                <w:sz w:val="18"/>
                <w:szCs w:val="20"/>
              </w:rPr>
              <w:t xml:space="preserve">Submit: </w:t>
            </w:r>
            <w:r w:rsidRPr="009A3827">
              <w:rPr>
                <w:sz w:val="18"/>
                <w:szCs w:val="20"/>
              </w:rPr>
              <w:t>To present or put forward for review.</w:t>
            </w:r>
          </w:p>
        </w:tc>
        <w:tc>
          <w:tcPr>
            <w:tcW w:w="2544" w:type="pct"/>
            <w:tcBorders>
              <w:left w:val="single" w:sz="4" w:space="0" w:color="auto"/>
              <w:bottom w:val="single" w:sz="4" w:space="0" w:color="auto"/>
              <w:right w:val="single" w:sz="4" w:space="0" w:color="auto"/>
            </w:tcBorders>
          </w:tcPr>
          <w:p w:rsidR="00BC6528" w:rsidRPr="009A3827" w:rsidRDefault="00BC6528" w:rsidP="004D5E0A">
            <w:pPr>
              <w:ind w:firstLine="330"/>
              <w:rPr>
                <w:szCs w:val="20"/>
              </w:rPr>
            </w:pPr>
            <w:r w:rsidRPr="009A3827">
              <w:rPr>
                <w:szCs w:val="20"/>
              </w:rPr>
              <w:t xml:space="preserve">We hold these truths to be </w:t>
            </w:r>
            <w:r w:rsidRPr="009A3827">
              <w:rPr>
                <w:b/>
                <w:szCs w:val="20"/>
              </w:rPr>
              <w:t>self-evident</w:t>
            </w:r>
            <w:r w:rsidRPr="009A3827">
              <w:rPr>
                <w:szCs w:val="20"/>
              </w:rPr>
              <w:t xml:space="preserve">, that all men are created equal, that they are </w:t>
            </w:r>
            <w:r w:rsidRPr="009A3827">
              <w:rPr>
                <w:b/>
                <w:szCs w:val="20"/>
              </w:rPr>
              <w:t>endowed</w:t>
            </w:r>
            <w:r w:rsidRPr="009A3827">
              <w:rPr>
                <w:szCs w:val="20"/>
              </w:rPr>
              <w:t xml:space="preserve"> by their Creator with certain </w:t>
            </w:r>
            <w:r w:rsidRPr="009A3827">
              <w:rPr>
                <w:b/>
                <w:szCs w:val="20"/>
              </w:rPr>
              <w:t>unalienable</w:t>
            </w:r>
            <w:r w:rsidRPr="009A3827">
              <w:rPr>
                <w:szCs w:val="20"/>
              </w:rPr>
              <w:t xml:space="preserve"> Rights, that among these are Life, Liberty and the pursuit of Happiness.--That to secure these rights, Governments are </w:t>
            </w:r>
            <w:r w:rsidRPr="00BD3BDC">
              <w:rPr>
                <w:b/>
                <w:szCs w:val="20"/>
              </w:rPr>
              <w:t>instituted</w:t>
            </w:r>
            <w:r w:rsidRPr="009A3827">
              <w:rPr>
                <w:szCs w:val="20"/>
              </w:rPr>
              <w:t xml:space="preserve"> among Men, </w:t>
            </w:r>
            <w:r w:rsidRPr="009A3827">
              <w:rPr>
                <w:b/>
                <w:szCs w:val="20"/>
              </w:rPr>
              <w:t>deriving</w:t>
            </w:r>
            <w:r w:rsidRPr="009A3827">
              <w:rPr>
                <w:szCs w:val="20"/>
              </w:rPr>
              <w:t xml:space="preserve"> their just powers from the </w:t>
            </w:r>
            <w:r w:rsidRPr="009A3827">
              <w:rPr>
                <w:b/>
                <w:szCs w:val="20"/>
              </w:rPr>
              <w:t>consent</w:t>
            </w:r>
            <w:r w:rsidRPr="009A3827">
              <w:rPr>
                <w:szCs w:val="20"/>
              </w:rPr>
              <w:t xml:space="preserve">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A3827">
              <w:rPr>
                <w:szCs w:val="20"/>
              </w:rPr>
              <w:t>effect</w:t>
            </w:r>
            <w:proofErr w:type="spellEnd"/>
            <w:r w:rsidRPr="009A3827">
              <w:rPr>
                <w:szCs w:val="20"/>
              </w:rPr>
              <w:t xml:space="preserve"> their Safety and Happiness. </w:t>
            </w:r>
            <w:r w:rsidRPr="009A3827">
              <w:rPr>
                <w:b/>
                <w:szCs w:val="20"/>
              </w:rPr>
              <w:t>Prudence</w:t>
            </w:r>
            <w:r w:rsidRPr="009A3827">
              <w:rPr>
                <w:szCs w:val="20"/>
              </w:rPr>
              <w:t xml:space="preserve">, indeed, will dictate that Governments long established should not be changed for light and </w:t>
            </w:r>
            <w:r w:rsidRPr="009A3827">
              <w:rPr>
                <w:b/>
                <w:szCs w:val="20"/>
              </w:rPr>
              <w:t>transient</w:t>
            </w:r>
            <w:r w:rsidRPr="009A3827">
              <w:rPr>
                <w:szCs w:val="20"/>
              </w:rPr>
              <w:t xml:space="preserve"> causes; and </w:t>
            </w:r>
            <w:proofErr w:type="gramStart"/>
            <w:r w:rsidRPr="009A3827">
              <w:rPr>
                <w:szCs w:val="20"/>
              </w:rPr>
              <w:t>accordingly</w:t>
            </w:r>
            <w:proofErr w:type="gramEnd"/>
            <w:r w:rsidRPr="009A3827">
              <w:rPr>
                <w:szCs w:val="20"/>
              </w:rPr>
              <w:t xml:space="preserve"> all experience hath shewn, that mankind are more disposed to suffer, while evils are sufferable, than to right themselves by abolishing the forms to which they are accustomed. But when a long train of abuses and </w:t>
            </w:r>
            <w:r w:rsidRPr="009A3827">
              <w:rPr>
                <w:b/>
                <w:szCs w:val="20"/>
              </w:rPr>
              <w:t>usurpations</w:t>
            </w:r>
            <w:r w:rsidRPr="009A3827">
              <w:rPr>
                <w:szCs w:val="20"/>
              </w:rPr>
              <w:t xml:space="preserve">, pursuing invariably the same Object </w:t>
            </w:r>
            <w:r w:rsidRPr="009A3827">
              <w:rPr>
                <w:b/>
                <w:szCs w:val="20"/>
              </w:rPr>
              <w:t>evinces</w:t>
            </w:r>
            <w:r w:rsidRPr="009A3827">
              <w:rPr>
                <w:szCs w:val="20"/>
              </w:rPr>
              <w:t xml:space="preserve"> a design to reduce them under absolute Despotism, it is their right, it is their duty, to throw off such Government, and to provide new Guards for their future </w:t>
            </w:r>
            <w:proofErr w:type="gramStart"/>
            <w:r w:rsidRPr="009A3827">
              <w:rPr>
                <w:szCs w:val="20"/>
              </w:rPr>
              <w:t>security.--</w:t>
            </w:r>
            <w:proofErr w:type="gramEnd"/>
            <w:r w:rsidRPr="009A3827">
              <w:rPr>
                <w:szCs w:val="20"/>
              </w:rPr>
              <w:t xml:space="preserve">Such has been the patient sufferance of these Colonies; and such is now the necessity which constrains them to alter their former Systems of Government. The history of the present King of Great Britain is a history of repeated injuries and </w:t>
            </w:r>
            <w:r w:rsidRPr="009A3827">
              <w:rPr>
                <w:b/>
                <w:szCs w:val="20"/>
              </w:rPr>
              <w:t>usurpations</w:t>
            </w:r>
            <w:r w:rsidRPr="009A3827">
              <w:rPr>
                <w:szCs w:val="20"/>
              </w:rPr>
              <w:t xml:space="preserve">, all having in direct object the establishment of an absolute </w:t>
            </w:r>
            <w:r w:rsidRPr="009A3827">
              <w:rPr>
                <w:b/>
                <w:szCs w:val="20"/>
              </w:rPr>
              <w:t>Tyranny</w:t>
            </w:r>
            <w:r w:rsidRPr="009A3827">
              <w:rPr>
                <w:szCs w:val="20"/>
              </w:rPr>
              <w:t xml:space="preserve"> over these States. To prove this, let Facts be </w:t>
            </w:r>
            <w:r w:rsidRPr="009A3827">
              <w:rPr>
                <w:b/>
                <w:szCs w:val="20"/>
              </w:rPr>
              <w:t>submitted</w:t>
            </w:r>
            <w:r w:rsidRPr="009A3827">
              <w:rPr>
                <w:szCs w:val="20"/>
              </w:rPr>
              <w:t xml:space="preserve"> to a candid world.</w:t>
            </w:r>
          </w:p>
        </w:tc>
        <w:tc>
          <w:tcPr>
            <w:tcW w:w="1124" w:type="pct"/>
            <w:tcBorders>
              <w:left w:val="single" w:sz="4" w:space="0" w:color="auto"/>
            </w:tcBorders>
          </w:tcPr>
          <w:p w:rsidR="00BC6528" w:rsidRPr="009A3827" w:rsidRDefault="00BC6528" w:rsidP="004D5E0A">
            <w:pPr>
              <w:pStyle w:val="Default"/>
              <w:tabs>
                <w:tab w:val="left" w:pos="346"/>
              </w:tabs>
              <w:rPr>
                <w:b/>
                <w:sz w:val="18"/>
              </w:rPr>
            </w:pPr>
            <w:r w:rsidRPr="009A3827">
              <w:rPr>
                <w:b/>
                <w:sz w:val="18"/>
              </w:rPr>
              <w:t>II.</w:t>
            </w:r>
            <w:r w:rsidRPr="009A3827">
              <w:rPr>
                <w:b/>
                <w:sz w:val="18"/>
              </w:rPr>
              <w:tab/>
              <w:t>Body</w:t>
            </w:r>
          </w:p>
          <w:p w:rsidR="00BC6528" w:rsidRPr="009A3827" w:rsidRDefault="00BC6528" w:rsidP="004D5E0A">
            <w:pPr>
              <w:pStyle w:val="Default"/>
              <w:tabs>
                <w:tab w:val="left" w:pos="346"/>
              </w:tabs>
              <w:rPr>
                <w:i/>
                <w:sz w:val="18"/>
              </w:rPr>
            </w:pPr>
            <w:r w:rsidRPr="009A3827">
              <w:rPr>
                <w:i/>
                <w:sz w:val="18"/>
              </w:rPr>
              <w:t>A. Basic Rights</w:t>
            </w:r>
          </w:p>
          <w:p w:rsidR="00BC6528" w:rsidRPr="009A3827" w:rsidRDefault="00BC6528" w:rsidP="004D5E0A">
            <w:pPr>
              <w:pStyle w:val="Default"/>
              <w:tabs>
                <w:tab w:val="left" w:pos="346"/>
              </w:tabs>
              <w:rPr>
                <w:sz w:val="18"/>
              </w:rPr>
            </w:pPr>
            <w:r w:rsidRPr="009A3827">
              <w:rPr>
                <w:sz w:val="18"/>
              </w:rPr>
              <w:t>Thomas Jefferson explains we all have rights and governments are created to ensure these rights and that when governments are abusive, it is the duty of the people to change them.</w:t>
            </w:r>
          </w:p>
          <w:p w:rsidR="00BC6528" w:rsidRPr="009A3827" w:rsidRDefault="00BC6528" w:rsidP="004D5E0A">
            <w:pPr>
              <w:pStyle w:val="Default"/>
              <w:numPr>
                <w:ilvl w:val="0"/>
                <w:numId w:val="1"/>
              </w:numPr>
              <w:tabs>
                <w:tab w:val="left" w:pos="346"/>
              </w:tabs>
              <w:ind w:left="346"/>
              <w:rPr>
                <w:sz w:val="18"/>
              </w:rPr>
            </w:pPr>
            <w:r w:rsidRPr="009A3827">
              <w:rPr>
                <w:sz w:val="18"/>
              </w:rPr>
              <w:t>God given natural rights: life, liberty, and the pursuit of happiness. (All people are created equal.)</w:t>
            </w:r>
          </w:p>
          <w:p w:rsidR="00BC6528" w:rsidRPr="009A3827" w:rsidRDefault="00BC6528" w:rsidP="004D5E0A">
            <w:pPr>
              <w:pStyle w:val="Default"/>
              <w:numPr>
                <w:ilvl w:val="0"/>
                <w:numId w:val="1"/>
              </w:numPr>
              <w:tabs>
                <w:tab w:val="left" w:pos="346"/>
              </w:tabs>
              <w:ind w:left="346"/>
              <w:rPr>
                <w:sz w:val="18"/>
              </w:rPr>
            </w:pPr>
            <w:r w:rsidRPr="009A3827">
              <w:rPr>
                <w:sz w:val="18"/>
              </w:rPr>
              <w:t>Governments are formed to secure these rights (for the governed).</w:t>
            </w:r>
          </w:p>
          <w:p w:rsidR="00BC6528" w:rsidRPr="009A3827" w:rsidRDefault="00BC6528" w:rsidP="004D5E0A">
            <w:pPr>
              <w:pStyle w:val="Default"/>
              <w:numPr>
                <w:ilvl w:val="0"/>
                <w:numId w:val="1"/>
              </w:numPr>
              <w:tabs>
                <w:tab w:val="left" w:pos="346"/>
              </w:tabs>
              <w:ind w:left="346"/>
              <w:rPr>
                <w:sz w:val="18"/>
              </w:rPr>
            </w:pPr>
            <w:r w:rsidRPr="009A3827">
              <w:rPr>
                <w:sz w:val="18"/>
              </w:rPr>
              <w:t>When governments take these rights away it is the right of the people to change that government and form a new government that ensures these rights.</w:t>
            </w:r>
          </w:p>
          <w:p w:rsidR="00BC6528" w:rsidRPr="009A3827" w:rsidRDefault="00BC6528" w:rsidP="004D5E0A">
            <w:pPr>
              <w:pStyle w:val="Default"/>
              <w:numPr>
                <w:ilvl w:val="0"/>
                <w:numId w:val="1"/>
              </w:numPr>
              <w:tabs>
                <w:tab w:val="left" w:pos="346"/>
              </w:tabs>
              <w:ind w:left="346"/>
              <w:rPr>
                <w:sz w:val="18"/>
              </w:rPr>
            </w:pPr>
            <w:r w:rsidRPr="009A3827">
              <w:rPr>
                <w:sz w:val="18"/>
              </w:rPr>
              <w:t>Wisdom says that long standing Governments should not be changed often for small reasons. Men would rather suffer than take the trouble to change.</w:t>
            </w:r>
          </w:p>
          <w:p w:rsidR="00BC6528" w:rsidRPr="009A3827" w:rsidRDefault="00BC6528" w:rsidP="004D5E0A">
            <w:pPr>
              <w:pStyle w:val="Default"/>
              <w:numPr>
                <w:ilvl w:val="0"/>
                <w:numId w:val="1"/>
              </w:numPr>
              <w:tabs>
                <w:tab w:val="left" w:pos="346"/>
              </w:tabs>
              <w:ind w:left="346"/>
              <w:rPr>
                <w:sz w:val="18"/>
              </w:rPr>
            </w:pPr>
            <w:r w:rsidRPr="009A3827">
              <w:rPr>
                <w:sz w:val="18"/>
              </w:rPr>
              <w:t>However, when one government takes away the natural rights of its citizens, it is the right, and the duty, of the citizens to over throw that government, and establish a new one that WILL protect these rights.</w:t>
            </w:r>
          </w:p>
        </w:tc>
      </w:tr>
    </w:tbl>
    <w:p w:rsidR="00BC6528" w:rsidRDefault="00BC6528" w:rsidP="00BC6528">
      <w:r>
        <w:rPr>
          <w:i/>
          <w:i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5495"/>
        <w:gridCol w:w="2428"/>
      </w:tblGrid>
      <w:tr w:rsidR="00BC6528" w:rsidTr="004D5E0A">
        <w:tc>
          <w:tcPr>
            <w:tcW w:w="1332" w:type="pct"/>
            <w:tcBorders>
              <w:right w:val="single" w:sz="4" w:space="0" w:color="auto"/>
            </w:tcBorders>
          </w:tcPr>
          <w:p w:rsidR="00BC6528" w:rsidRPr="00E7424C" w:rsidRDefault="00BC6528" w:rsidP="004D5E0A">
            <w:pPr>
              <w:pStyle w:val="Heading4"/>
              <w:outlineLvl w:val="3"/>
              <w:rPr>
                <w:b/>
              </w:rPr>
            </w:pPr>
          </w:p>
        </w:tc>
        <w:tc>
          <w:tcPr>
            <w:tcW w:w="2544" w:type="pct"/>
            <w:tcBorders>
              <w:top w:val="single" w:sz="4" w:space="0" w:color="auto"/>
              <w:left w:val="single" w:sz="4" w:space="0" w:color="auto"/>
              <w:right w:val="single" w:sz="4" w:space="0" w:color="auto"/>
            </w:tcBorders>
          </w:tcPr>
          <w:p w:rsidR="00BC6528" w:rsidRDefault="00BC6528" w:rsidP="004D5E0A">
            <w:pPr>
              <w:pStyle w:val="Heading4"/>
              <w:outlineLvl w:val="3"/>
            </w:pPr>
            <w:r w:rsidRPr="009750F8">
              <w:t>Simplified Text</w:t>
            </w:r>
            <w:r>
              <w:t xml:space="preserve"> of the Declaration of Independence</w:t>
            </w:r>
          </w:p>
          <w:p w:rsidR="00BC6528" w:rsidRPr="002645DA" w:rsidRDefault="00BC6528" w:rsidP="004D5E0A"/>
        </w:tc>
        <w:tc>
          <w:tcPr>
            <w:tcW w:w="1124" w:type="pct"/>
            <w:tcBorders>
              <w:left w:val="single" w:sz="4" w:space="0" w:color="auto"/>
            </w:tcBorders>
          </w:tcPr>
          <w:p w:rsidR="00BC6528" w:rsidRPr="002645DA" w:rsidRDefault="00BC6528" w:rsidP="004D5E0A"/>
        </w:tc>
      </w:tr>
      <w:tr w:rsidR="00BC6528" w:rsidTr="004D5E0A">
        <w:tc>
          <w:tcPr>
            <w:tcW w:w="1332" w:type="pct"/>
            <w:tcBorders>
              <w:right w:val="single" w:sz="4" w:space="0" w:color="auto"/>
            </w:tcBorders>
          </w:tcPr>
          <w:p w:rsidR="00BC6528" w:rsidRPr="00445DA1" w:rsidRDefault="00BC6528" w:rsidP="004D5E0A">
            <w:pPr>
              <w:pStyle w:val="Default"/>
              <w:tabs>
                <w:tab w:val="left" w:pos="346"/>
              </w:tabs>
              <w:rPr>
                <w:sz w:val="20"/>
              </w:rPr>
            </w:pPr>
          </w:p>
        </w:tc>
        <w:tc>
          <w:tcPr>
            <w:tcW w:w="2544" w:type="pct"/>
            <w:tcBorders>
              <w:left w:val="single" w:sz="4" w:space="0" w:color="auto"/>
              <w:right w:val="single" w:sz="4" w:space="0" w:color="auto"/>
            </w:tcBorders>
          </w:tcPr>
          <w:p w:rsidR="00BC6528" w:rsidRPr="009750F8" w:rsidRDefault="00BC6528" w:rsidP="004D5E0A">
            <w:pPr>
              <w:spacing w:after="120"/>
            </w:pPr>
            <w:r w:rsidRPr="009750F8">
              <w:t xml:space="preserve">The King has gone a little crazy. He has refused to sign laws that our leaders have written. These are </w:t>
            </w:r>
            <w:proofErr w:type="gramStart"/>
            <w:r w:rsidRPr="009750F8">
              <w:t>pretty important</w:t>
            </w:r>
            <w:proofErr w:type="gramEnd"/>
            <w:r w:rsidRPr="009750F8">
              <w:t xml:space="preserve"> laws.</w:t>
            </w:r>
          </w:p>
          <w:p w:rsidR="00BC6528" w:rsidRPr="009750F8" w:rsidRDefault="00BC6528" w:rsidP="004D5E0A">
            <w:pPr>
              <w:spacing w:after="120"/>
            </w:pPr>
            <w:r w:rsidRPr="009750F8">
              <w:t>The King has taken control of the Judges in our court system. Judges cannot be fair if someone else is controlling their jobs and how much money they make.</w:t>
            </w:r>
          </w:p>
          <w:p w:rsidR="00BC6528" w:rsidRPr="009750F8" w:rsidRDefault="00BC6528" w:rsidP="004D5E0A">
            <w:pPr>
              <w:spacing w:after="120"/>
            </w:pPr>
            <w:r w:rsidRPr="009750F8">
              <w:t>The King has also ignored the laws of our American government. He has created his own set of laws and now feels that he has a right to force us to give food and shelter to British soldiers, stop us from trading with the rest of the world, and has set up too many taxes for us that we have no choice in paying. He also wants to punish people without a fair trial and jury.</w:t>
            </w:r>
          </w:p>
          <w:p w:rsidR="00BC6528" w:rsidRPr="009750F8" w:rsidRDefault="00BC6528" w:rsidP="004D5E0A">
            <w:pPr>
              <w:spacing w:after="120"/>
            </w:pPr>
            <w:r w:rsidRPr="009750F8">
              <w:t>The King took our ships, and has burned our villages and killed many people.</w:t>
            </w:r>
          </w:p>
          <w:p w:rsidR="00BC6528" w:rsidRPr="009750F8" w:rsidRDefault="00BC6528" w:rsidP="004D5E0A">
            <w:pPr>
              <w:spacing w:after="120"/>
            </w:pPr>
            <w:r w:rsidRPr="009750F8">
              <w:t>The King has carried out several acts of war.</w:t>
            </w:r>
          </w:p>
          <w:p w:rsidR="00BC6528" w:rsidRPr="009750F8" w:rsidRDefault="00BC6528" w:rsidP="004D5E0A">
            <w:pPr>
              <w:spacing w:after="120"/>
            </w:pPr>
            <w:r w:rsidRPr="009750F8">
              <w:t>The King has also caused a rift between slaves and their owners and has made the slaves angry and violent. He is also trying to convince the Indians to go to war against the colonists.</w:t>
            </w:r>
          </w:p>
          <w:p w:rsidR="00BC6528" w:rsidRPr="009750F8" w:rsidRDefault="00BC6528" w:rsidP="004D5E0A">
            <w:pPr>
              <w:spacing w:after="120"/>
            </w:pPr>
            <w:r w:rsidRPr="009750F8">
              <w:t>The King is not a fair man.</w:t>
            </w:r>
          </w:p>
        </w:tc>
        <w:tc>
          <w:tcPr>
            <w:tcW w:w="1124" w:type="pct"/>
            <w:tcBorders>
              <w:left w:val="single" w:sz="4" w:space="0" w:color="auto"/>
            </w:tcBorders>
          </w:tcPr>
          <w:p w:rsidR="00BC6528" w:rsidRPr="00775F7F" w:rsidRDefault="00BC6528" w:rsidP="004D5E0A">
            <w:pPr>
              <w:pStyle w:val="Default"/>
              <w:tabs>
                <w:tab w:val="left" w:pos="346"/>
              </w:tabs>
              <w:rPr>
                <w:i/>
                <w:sz w:val="18"/>
              </w:rPr>
            </w:pPr>
            <w:r w:rsidRPr="00775F7F">
              <w:rPr>
                <w:i/>
                <w:sz w:val="18"/>
              </w:rPr>
              <w:t>B. Charges Against the King</w:t>
            </w:r>
          </w:p>
          <w:p w:rsidR="00BC6528" w:rsidRPr="00775F7F" w:rsidRDefault="00BC6528" w:rsidP="00BC6528">
            <w:pPr>
              <w:pStyle w:val="Default"/>
              <w:numPr>
                <w:ilvl w:val="0"/>
                <w:numId w:val="2"/>
              </w:numPr>
              <w:tabs>
                <w:tab w:val="left" w:pos="346"/>
              </w:tabs>
              <w:ind w:left="346"/>
              <w:rPr>
                <w:sz w:val="18"/>
              </w:rPr>
            </w:pPr>
            <w:r w:rsidRPr="00775F7F">
              <w:rPr>
                <w:sz w:val="18"/>
              </w:rPr>
              <w:t>1.</w:t>
            </w:r>
            <w:r w:rsidRPr="00775F7F">
              <w:rPr>
                <w:sz w:val="18"/>
              </w:rPr>
              <w:tab/>
              <w:t>He wrongly prosecutes innocent    citizens, and finds them guilty.</w:t>
            </w:r>
          </w:p>
          <w:p w:rsidR="00BC6528" w:rsidRPr="00775F7F" w:rsidRDefault="00BC6528" w:rsidP="00BC6528">
            <w:pPr>
              <w:pStyle w:val="Default"/>
              <w:numPr>
                <w:ilvl w:val="0"/>
                <w:numId w:val="2"/>
              </w:numPr>
              <w:tabs>
                <w:tab w:val="left" w:pos="346"/>
              </w:tabs>
              <w:ind w:left="346"/>
              <w:rPr>
                <w:sz w:val="18"/>
              </w:rPr>
            </w:pPr>
            <w:r w:rsidRPr="00775F7F">
              <w:rPr>
                <w:sz w:val="18"/>
              </w:rPr>
              <w:t>He holds local legislative meetings at remote areas, to prevent their meeting.</w:t>
            </w:r>
          </w:p>
          <w:p w:rsidR="00BC6528" w:rsidRPr="00775F7F" w:rsidRDefault="00BC6528" w:rsidP="00BC6528">
            <w:pPr>
              <w:pStyle w:val="Default"/>
              <w:numPr>
                <w:ilvl w:val="0"/>
                <w:numId w:val="2"/>
              </w:numPr>
              <w:tabs>
                <w:tab w:val="left" w:pos="346"/>
              </w:tabs>
              <w:ind w:left="346"/>
              <w:rPr>
                <w:sz w:val="18"/>
              </w:rPr>
            </w:pPr>
            <w:r w:rsidRPr="00775F7F">
              <w:rPr>
                <w:sz w:val="18"/>
              </w:rPr>
              <w:t>He protects soldiers from prosecution by finding them innocent in secret trials.</w:t>
            </w:r>
          </w:p>
          <w:p w:rsidR="00BC6528" w:rsidRPr="00775F7F" w:rsidRDefault="00BC6528" w:rsidP="00BC6528">
            <w:pPr>
              <w:pStyle w:val="Default"/>
              <w:numPr>
                <w:ilvl w:val="0"/>
                <w:numId w:val="2"/>
              </w:numPr>
              <w:tabs>
                <w:tab w:val="left" w:pos="346"/>
              </w:tabs>
              <w:ind w:left="346"/>
              <w:rPr>
                <w:sz w:val="18"/>
              </w:rPr>
            </w:pPr>
            <w:r w:rsidRPr="00775F7F">
              <w:rPr>
                <w:sz w:val="18"/>
              </w:rPr>
              <w:t>He has cut off our trade from the rest of the world.</w:t>
            </w:r>
          </w:p>
          <w:p w:rsidR="00BC6528" w:rsidRPr="00775F7F" w:rsidRDefault="00BC6528" w:rsidP="00BC6528">
            <w:pPr>
              <w:pStyle w:val="Default"/>
              <w:numPr>
                <w:ilvl w:val="0"/>
                <w:numId w:val="2"/>
              </w:numPr>
              <w:tabs>
                <w:tab w:val="left" w:pos="346"/>
              </w:tabs>
              <w:ind w:left="346"/>
              <w:rPr>
                <w:sz w:val="18"/>
              </w:rPr>
            </w:pPr>
            <w:r w:rsidRPr="00775F7F">
              <w:rPr>
                <w:sz w:val="18"/>
              </w:rPr>
              <w:t>He imposes taxes without our approval.</w:t>
            </w:r>
          </w:p>
        </w:tc>
      </w:tr>
      <w:tr w:rsidR="00BC6528" w:rsidTr="004D5E0A">
        <w:tc>
          <w:tcPr>
            <w:tcW w:w="1332" w:type="pct"/>
            <w:tcBorders>
              <w:right w:val="single" w:sz="4" w:space="0" w:color="auto"/>
            </w:tcBorders>
          </w:tcPr>
          <w:p w:rsidR="00BC6528" w:rsidRPr="00445DA1" w:rsidRDefault="00BC6528" w:rsidP="004D5E0A">
            <w:pPr>
              <w:pStyle w:val="Default"/>
              <w:tabs>
                <w:tab w:val="left" w:pos="346"/>
              </w:tabs>
              <w:rPr>
                <w:sz w:val="20"/>
              </w:rPr>
            </w:pPr>
          </w:p>
        </w:tc>
        <w:tc>
          <w:tcPr>
            <w:tcW w:w="2544" w:type="pct"/>
            <w:tcBorders>
              <w:left w:val="single" w:sz="4" w:space="0" w:color="auto"/>
              <w:right w:val="single" w:sz="4" w:space="0" w:color="auto"/>
            </w:tcBorders>
          </w:tcPr>
          <w:p w:rsidR="00BC6528" w:rsidRPr="009750F8" w:rsidRDefault="00BC6528" w:rsidP="004D5E0A">
            <w:pPr>
              <w:ind w:firstLine="330"/>
            </w:pPr>
            <w:r w:rsidRPr="009750F8">
              <w:t xml:space="preserve">Through </w:t>
            </w:r>
            <w:proofErr w:type="gramStart"/>
            <w:r w:rsidRPr="009750F8">
              <w:t>all of these</w:t>
            </w:r>
            <w:proofErr w:type="gramEnd"/>
            <w:r w:rsidRPr="009750F8">
              <w:t xml:space="preserve"> unfair acts that have been placed upon us we have made a great effort to tell the King how we feel. We wanted to resolve this peacefully but it has only escalated. A King that does not rule fairly should not be able to rule. We have continued to warn our friends and family still living in England and still, it has done nothing.</w:t>
            </w:r>
          </w:p>
        </w:tc>
        <w:tc>
          <w:tcPr>
            <w:tcW w:w="1124" w:type="pct"/>
            <w:tcBorders>
              <w:left w:val="single" w:sz="4" w:space="0" w:color="auto"/>
            </w:tcBorders>
          </w:tcPr>
          <w:p w:rsidR="00BC6528" w:rsidRPr="00775F7F" w:rsidRDefault="00BC6528" w:rsidP="004D5E0A">
            <w:pPr>
              <w:pStyle w:val="Default"/>
              <w:tabs>
                <w:tab w:val="left" w:pos="346"/>
              </w:tabs>
              <w:rPr>
                <w:i/>
                <w:sz w:val="18"/>
              </w:rPr>
            </w:pPr>
            <w:r w:rsidRPr="00775F7F">
              <w:rPr>
                <w:i/>
                <w:sz w:val="18"/>
              </w:rPr>
              <w:t>C. Responses to the King</w:t>
            </w:r>
          </w:p>
          <w:p w:rsidR="00BC6528" w:rsidRPr="00775F7F" w:rsidRDefault="00BC6528" w:rsidP="004D5E0A">
            <w:pPr>
              <w:pStyle w:val="Default"/>
              <w:tabs>
                <w:tab w:val="left" w:pos="346"/>
              </w:tabs>
              <w:rPr>
                <w:sz w:val="18"/>
              </w:rPr>
            </w:pPr>
            <w:r w:rsidRPr="00775F7F">
              <w:rPr>
                <w:sz w:val="18"/>
              </w:rPr>
              <w:t>We sent the Olive Branch Petition (1774); we tried to talk, but he would not listen.</w:t>
            </w:r>
          </w:p>
        </w:tc>
      </w:tr>
      <w:tr w:rsidR="00BC6528" w:rsidTr="004D5E0A">
        <w:tc>
          <w:tcPr>
            <w:tcW w:w="1332" w:type="pct"/>
            <w:tcBorders>
              <w:right w:val="single" w:sz="4" w:space="0" w:color="auto"/>
            </w:tcBorders>
          </w:tcPr>
          <w:p w:rsidR="00BC6528" w:rsidRPr="00445DA1" w:rsidRDefault="00BC6528" w:rsidP="004D5E0A">
            <w:pPr>
              <w:pStyle w:val="Default"/>
              <w:tabs>
                <w:tab w:val="left" w:pos="346"/>
              </w:tabs>
              <w:rPr>
                <w:sz w:val="20"/>
              </w:rPr>
            </w:pPr>
          </w:p>
        </w:tc>
        <w:tc>
          <w:tcPr>
            <w:tcW w:w="2544" w:type="pct"/>
            <w:tcBorders>
              <w:left w:val="single" w:sz="4" w:space="0" w:color="auto"/>
              <w:bottom w:val="single" w:sz="4" w:space="0" w:color="auto"/>
              <w:right w:val="single" w:sz="4" w:space="0" w:color="auto"/>
            </w:tcBorders>
          </w:tcPr>
          <w:p w:rsidR="00BC6528" w:rsidRPr="009750F8" w:rsidRDefault="00BC6528" w:rsidP="004D5E0A">
            <w:pPr>
              <w:ind w:firstLine="330"/>
            </w:pPr>
            <w:r w:rsidRPr="009750F8">
              <w:t>We, as representatives of the United States of America want God to judge our acts. We declare today that Great Britain will no longer be a ruler over us and that we should be free and independent states. We will have the power to build our own government and all the powers that come with government. We will put our trust in God and will be united in this Declaration of Independence.</w:t>
            </w:r>
          </w:p>
        </w:tc>
        <w:tc>
          <w:tcPr>
            <w:tcW w:w="1124" w:type="pct"/>
            <w:tcBorders>
              <w:left w:val="single" w:sz="4" w:space="0" w:color="auto"/>
            </w:tcBorders>
          </w:tcPr>
          <w:p w:rsidR="00BC6528" w:rsidRPr="00775F7F" w:rsidRDefault="00BC6528" w:rsidP="004D5E0A">
            <w:pPr>
              <w:pStyle w:val="Default"/>
              <w:tabs>
                <w:tab w:val="left" w:pos="346"/>
              </w:tabs>
              <w:rPr>
                <w:b/>
                <w:sz w:val="18"/>
              </w:rPr>
            </w:pPr>
            <w:r w:rsidRPr="00775F7F">
              <w:rPr>
                <w:b/>
                <w:sz w:val="18"/>
              </w:rPr>
              <w:t>III.</w:t>
            </w:r>
            <w:r w:rsidRPr="00775F7F">
              <w:rPr>
                <w:b/>
                <w:sz w:val="18"/>
              </w:rPr>
              <w:tab/>
              <w:t>Conclusion</w:t>
            </w:r>
          </w:p>
          <w:p w:rsidR="00BC6528" w:rsidRPr="00775F7F" w:rsidRDefault="00BC6528" w:rsidP="004D5E0A">
            <w:pPr>
              <w:pStyle w:val="Default"/>
              <w:tabs>
                <w:tab w:val="left" w:pos="346"/>
              </w:tabs>
              <w:rPr>
                <w:sz w:val="18"/>
              </w:rPr>
            </w:pPr>
            <w:r w:rsidRPr="00775F7F">
              <w:rPr>
                <w:sz w:val="18"/>
              </w:rPr>
              <w:t>The American Colonies formally break away from England, and form a new and separate country: The Independent States of America.</w:t>
            </w:r>
          </w:p>
        </w:tc>
      </w:tr>
    </w:tbl>
    <w:p w:rsidR="00BC6528" w:rsidRDefault="00BC6528" w:rsidP="00BC6528"/>
    <w:p w:rsidR="00840547" w:rsidRDefault="00840547">
      <w:pPr>
        <w:sectPr w:rsidR="00840547" w:rsidSect="00BC6528">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796"/>
        <w:gridCol w:w="4797"/>
        <w:gridCol w:w="4797"/>
      </w:tblGrid>
      <w:tr w:rsidR="00085B13" w:rsidRPr="007042C9" w:rsidTr="000D0D6A">
        <w:tc>
          <w:tcPr>
            <w:tcW w:w="4796" w:type="dxa"/>
            <w:shd w:val="clear" w:color="auto" w:fill="000000" w:themeFill="text1"/>
          </w:tcPr>
          <w:p w:rsidR="00085B13" w:rsidRPr="007042C9" w:rsidRDefault="00085B13" w:rsidP="000D0D6A">
            <w:pPr>
              <w:pStyle w:val="Heading1"/>
              <w:outlineLvl w:val="0"/>
              <w:rPr>
                <w:b/>
                <w:color w:val="FFFFFF" w:themeColor="background1"/>
              </w:rPr>
            </w:pPr>
          </w:p>
        </w:tc>
        <w:tc>
          <w:tcPr>
            <w:tcW w:w="4797" w:type="dxa"/>
            <w:shd w:val="clear" w:color="auto" w:fill="000000" w:themeFill="text1"/>
          </w:tcPr>
          <w:p w:rsidR="00085B13" w:rsidRPr="007042C9" w:rsidRDefault="00085B13" w:rsidP="000D0D6A">
            <w:pPr>
              <w:pStyle w:val="Heading1"/>
              <w:outlineLvl w:val="0"/>
              <w:rPr>
                <w:b/>
                <w:color w:val="FFFFFF" w:themeColor="background1"/>
              </w:rPr>
            </w:pPr>
            <w:r w:rsidRPr="007042C9">
              <w:rPr>
                <w:b/>
                <w:color w:val="FFFFFF" w:themeColor="background1"/>
              </w:rPr>
              <w:t xml:space="preserve">Preamble </w:t>
            </w:r>
          </w:p>
        </w:tc>
        <w:tc>
          <w:tcPr>
            <w:tcW w:w="4797" w:type="dxa"/>
            <w:shd w:val="clear" w:color="auto" w:fill="000000" w:themeFill="text1"/>
          </w:tcPr>
          <w:p w:rsidR="00085B13" w:rsidRPr="007042C9" w:rsidRDefault="00085B13" w:rsidP="000D0D6A">
            <w:pPr>
              <w:pStyle w:val="Heading1"/>
              <w:outlineLvl w:val="0"/>
              <w:rPr>
                <w:b/>
                <w:color w:val="FFFFFF" w:themeColor="background1"/>
              </w:rPr>
            </w:pPr>
            <w:r w:rsidRPr="007042C9">
              <w:rPr>
                <w:b/>
                <w:color w:val="FFFFFF" w:themeColor="background1"/>
              </w:rPr>
              <w:t>Grievances</w:t>
            </w:r>
          </w:p>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Natural Rights</w:t>
            </w:r>
          </w:p>
        </w:tc>
        <w:tc>
          <w:tcPr>
            <w:tcW w:w="4797" w:type="dxa"/>
          </w:tcPr>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tc>
        <w:tc>
          <w:tcPr>
            <w:tcW w:w="4797" w:type="dxa"/>
          </w:tcPr>
          <w:p w:rsidR="00085B13" w:rsidRDefault="00085B13" w:rsidP="000D0D6A"/>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The Social Contract</w:t>
            </w:r>
          </w:p>
        </w:tc>
        <w:tc>
          <w:tcPr>
            <w:tcW w:w="4797" w:type="dxa"/>
          </w:tcPr>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tc>
        <w:tc>
          <w:tcPr>
            <w:tcW w:w="4797" w:type="dxa"/>
          </w:tcPr>
          <w:p w:rsidR="00085B13" w:rsidRDefault="00085B13" w:rsidP="000D0D6A"/>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The Right to Revolt</w:t>
            </w:r>
          </w:p>
        </w:tc>
        <w:tc>
          <w:tcPr>
            <w:tcW w:w="4797" w:type="dxa"/>
          </w:tcPr>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tc>
        <w:tc>
          <w:tcPr>
            <w:tcW w:w="4797" w:type="dxa"/>
          </w:tcPr>
          <w:p w:rsidR="00085B13" w:rsidRDefault="00085B13" w:rsidP="000D0D6A"/>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Popular Sovereignty</w:t>
            </w:r>
          </w:p>
        </w:tc>
        <w:tc>
          <w:tcPr>
            <w:tcW w:w="4797" w:type="dxa"/>
          </w:tcPr>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p w:rsidR="00085B13" w:rsidRDefault="00085B13" w:rsidP="000D0D6A"/>
        </w:tc>
        <w:tc>
          <w:tcPr>
            <w:tcW w:w="4797" w:type="dxa"/>
          </w:tcPr>
          <w:p w:rsidR="00085B13" w:rsidRDefault="00085B13" w:rsidP="000D0D6A"/>
        </w:tc>
      </w:tr>
    </w:tbl>
    <w:p w:rsidR="007042C9" w:rsidRDefault="007042C9">
      <w:pPr>
        <w:rPr>
          <w:sz w:val="12"/>
        </w:rPr>
      </w:pPr>
    </w:p>
    <w:tbl>
      <w:tblPr>
        <w:tblStyle w:val="TableGrid"/>
        <w:tblW w:w="0" w:type="auto"/>
        <w:tblLook w:val="04A0" w:firstRow="1" w:lastRow="0" w:firstColumn="1" w:lastColumn="0" w:noHBand="0" w:noVBand="1"/>
      </w:tblPr>
      <w:tblGrid>
        <w:gridCol w:w="4796"/>
        <w:gridCol w:w="4797"/>
        <w:gridCol w:w="4797"/>
      </w:tblGrid>
      <w:tr w:rsidR="00085B13" w:rsidRPr="007042C9" w:rsidTr="000D0D6A">
        <w:tc>
          <w:tcPr>
            <w:tcW w:w="4796" w:type="dxa"/>
            <w:shd w:val="clear" w:color="auto" w:fill="000000" w:themeFill="text1"/>
          </w:tcPr>
          <w:p w:rsidR="00085B13" w:rsidRPr="007042C9" w:rsidRDefault="00085B13" w:rsidP="000D0D6A">
            <w:pPr>
              <w:pStyle w:val="Heading1"/>
              <w:outlineLvl w:val="0"/>
              <w:rPr>
                <w:b/>
                <w:color w:val="FFFFFF" w:themeColor="background1"/>
              </w:rPr>
            </w:pPr>
          </w:p>
        </w:tc>
        <w:tc>
          <w:tcPr>
            <w:tcW w:w="4797" w:type="dxa"/>
            <w:shd w:val="clear" w:color="auto" w:fill="000000" w:themeFill="text1"/>
          </w:tcPr>
          <w:p w:rsidR="00085B13" w:rsidRPr="007042C9" w:rsidRDefault="00085B13" w:rsidP="000D0D6A">
            <w:pPr>
              <w:pStyle w:val="Heading1"/>
              <w:outlineLvl w:val="0"/>
              <w:rPr>
                <w:b/>
                <w:color w:val="FFFFFF" w:themeColor="background1"/>
              </w:rPr>
            </w:pPr>
            <w:r w:rsidRPr="007042C9">
              <w:rPr>
                <w:b/>
                <w:color w:val="FFFFFF" w:themeColor="background1"/>
              </w:rPr>
              <w:t xml:space="preserve">Preamble </w:t>
            </w:r>
          </w:p>
        </w:tc>
        <w:tc>
          <w:tcPr>
            <w:tcW w:w="4797" w:type="dxa"/>
            <w:shd w:val="clear" w:color="auto" w:fill="000000" w:themeFill="text1"/>
          </w:tcPr>
          <w:p w:rsidR="00085B13" w:rsidRPr="007042C9" w:rsidRDefault="00085B13" w:rsidP="000D0D6A">
            <w:pPr>
              <w:pStyle w:val="Heading1"/>
              <w:outlineLvl w:val="0"/>
              <w:rPr>
                <w:b/>
                <w:color w:val="FFFFFF" w:themeColor="background1"/>
              </w:rPr>
            </w:pPr>
            <w:r w:rsidRPr="007042C9">
              <w:rPr>
                <w:b/>
                <w:color w:val="FFFFFF" w:themeColor="background1"/>
              </w:rPr>
              <w:t>Grievances</w:t>
            </w:r>
          </w:p>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Natural Rights</w:t>
            </w:r>
          </w:p>
        </w:tc>
        <w:tc>
          <w:tcPr>
            <w:tcW w:w="4797" w:type="dxa"/>
          </w:tcPr>
          <w:p w:rsidR="00085B13" w:rsidRPr="00AB6CB1" w:rsidRDefault="004E0B7F" w:rsidP="0087450E">
            <w:pPr>
              <w:pStyle w:val="ListParagraph"/>
              <w:numPr>
                <w:ilvl w:val="0"/>
                <w:numId w:val="3"/>
              </w:numPr>
              <w:rPr>
                <w:sz w:val="20"/>
              </w:rPr>
            </w:pPr>
            <w:r w:rsidRPr="00AB6CB1">
              <w:rPr>
                <w:sz w:val="20"/>
              </w:rPr>
              <w:t>“the separate and equal station to which the L</w:t>
            </w:r>
            <w:r w:rsidR="00085B13" w:rsidRPr="00AB6CB1">
              <w:rPr>
                <w:sz w:val="20"/>
              </w:rPr>
              <w:t>aws of Nature and of Nature’s God</w:t>
            </w:r>
            <w:r w:rsidRPr="00AB6CB1">
              <w:rPr>
                <w:sz w:val="20"/>
              </w:rPr>
              <w:t xml:space="preserve"> entitle them</w:t>
            </w:r>
            <w:r w:rsidR="00085B13" w:rsidRPr="00AB6CB1">
              <w:rPr>
                <w:sz w:val="20"/>
              </w:rPr>
              <w:t>”</w:t>
            </w:r>
          </w:p>
          <w:p w:rsidR="00085B13" w:rsidRPr="00AB6CB1" w:rsidRDefault="004E0B7F" w:rsidP="000D0D6A">
            <w:pPr>
              <w:pStyle w:val="ListParagraph"/>
              <w:numPr>
                <w:ilvl w:val="0"/>
                <w:numId w:val="3"/>
              </w:numPr>
              <w:rPr>
                <w:sz w:val="20"/>
              </w:rPr>
            </w:pPr>
            <w:r w:rsidRPr="00AB6CB1">
              <w:rPr>
                <w:sz w:val="20"/>
              </w:rPr>
              <w:t>“we hold these truths to be self-evident, that all men are created equal, that they are endowed by their Creator with certain unalienable rights, that among these are Life, Liberty and the pursuit of Happiness.”</w:t>
            </w:r>
          </w:p>
        </w:tc>
        <w:tc>
          <w:tcPr>
            <w:tcW w:w="4797" w:type="dxa"/>
          </w:tcPr>
          <w:p w:rsidR="00085B13" w:rsidRPr="00AB6CB1" w:rsidRDefault="00AB6CB1" w:rsidP="00AB6CB1">
            <w:pPr>
              <w:pStyle w:val="ListParagraph"/>
              <w:numPr>
                <w:ilvl w:val="0"/>
                <w:numId w:val="3"/>
              </w:numPr>
              <w:rPr>
                <w:sz w:val="20"/>
              </w:rPr>
            </w:pPr>
            <w:r w:rsidRPr="00AB6CB1">
              <w:rPr>
                <w:sz w:val="20"/>
              </w:rPr>
              <w:t>He also wants to punish people without a fair trial and jury.</w:t>
            </w:r>
          </w:p>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The Social Contract</w:t>
            </w:r>
          </w:p>
        </w:tc>
        <w:tc>
          <w:tcPr>
            <w:tcW w:w="4797" w:type="dxa"/>
          </w:tcPr>
          <w:p w:rsidR="00085B13" w:rsidRPr="00AB6CB1" w:rsidRDefault="004E0B7F" w:rsidP="00085B13">
            <w:pPr>
              <w:pStyle w:val="ListParagraph"/>
              <w:numPr>
                <w:ilvl w:val="0"/>
                <w:numId w:val="4"/>
              </w:numPr>
              <w:rPr>
                <w:sz w:val="20"/>
              </w:rPr>
            </w:pPr>
            <w:r w:rsidRPr="00AB6CB1">
              <w:rPr>
                <w:sz w:val="20"/>
              </w:rPr>
              <w:t xml:space="preserve">“the opinions of mankind </w:t>
            </w:r>
            <w:proofErr w:type="gramStart"/>
            <w:r w:rsidRPr="00AB6CB1">
              <w:rPr>
                <w:sz w:val="20"/>
              </w:rPr>
              <w:t>requires</w:t>
            </w:r>
            <w:proofErr w:type="gramEnd"/>
            <w:r w:rsidRPr="00AB6CB1">
              <w:rPr>
                <w:sz w:val="20"/>
              </w:rPr>
              <w:t xml:space="preserve"> that they should declare the causes which impel them to the separation”</w:t>
            </w:r>
          </w:p>
          <w:p w:rsidR="00A12BCA" w:rsidRPr="00AB6CB1" w:rsidRDefault="004E0B7F" w:rsidP="00415734">
            <w:pPr>
              <w:pStyle w:val="ListParagraph"/>
              <w:numPr>
                <w:ilvl w:val="0"/>
                <w:numId w:val="4"/>
              </w:numPr>
              <w:rPr>
                <w:sz w:val="20"/>
              </w:rPr>
            </w:pPr>
            <w:r w:rsidRPr="00AB6CB1">
              <w:rPr>
                <w:sz w:val="20"/>
              </w:rPr>
              <w:t>“to secure these rights, governments are instituted among Men, deriving their just powers from the consent of the governed.”</w:t>
            </w:r>
          </w:p>
        </w:tc>
        <w:tc>
          <w:tcPr>
            <w:tcW w:w="4797" w:type="dxa"/>
          </w:tcPr>
          <w:p w:rsidR="00AB6CB1" w:rsidRPr="00AB6CB1" w:rsidRDefault="00415734" w:rsidP="00AB6CB1">
            <w:pPr>
              <w:pStyle w:val="ListParagraph"/>
              <w:numPr>
                <w:ilvl w:val="0"/>
                <w:numId w:val="4"/>
              </w:numPr>
              <w:rPr>
                <w:sz w:val="20"/>
              </w:rPr>
            </w:pPr>
            <w:r w:rsidRPr="00AB6CB1">
              <w:rPr>
                <w:sz w:val="20"/>
              </w:rPr>
              <w:t>has refused to sign laws that our leaders have written</w:t>
            </w:r>
          </w:p>
          <w:p w:rsidR="00AB6CB1" w:rsidRPr="00AB6CB1" w:rsidRDefault="00AB6CB1" w:rsidP="00AB6CB1">
            <w:pPr>
              <w:pStyle w:val="ListParagraph"/>
              <w:numPr>
                <w:ilvl w:val="0"/>
                <w:numId w:val="4"/>
              </w:numPr>
              <w:rPr>
                <w:sz w:val="20"/>
              </w:rPr>
            </w:pPr>
            <w:r w:rsidRPr="00AB6CB1">
              <w:rPr>
                <w:sz w:val="20"/>
              </w:rPr>
              <w:t>The King has taken control of the Judges in our court system. Judges cannot be fair if someone else is controlling their jobs and how much money they make.</w:t>
            </w:r>
          </w:p>
          <w:p w:rsidR="00AB6CB1" w:rsidRPr="00AB6CB1" w:rsidRDefault="00AB6CB1" w:rsidP="00AB6CB1">
            <w:pPr>
              <w:pStyle w:val="ListParagraph"/>
              <w:numPr>
                <w:ilvl w:val="0"/>
                <w:numId w:val="4"/>
              </w:numPr>
              <w:rPr>
                <w:sz w:val="20"/>
              </w:rPr>
            </w:pPr>
            <w:r w:rsidRPr="00AB6CB1">
              <w:rPr>
                <w:sz w:val="20"/>
              </w:rPr>
              <w:t>we have made a great effort to tell the King how we feel. We wanted to resolve this peacefully but it has only escalated. A King that does not rule fairly should not be able to rule.</w:t>
            </w:r>
          </w:p>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The Right to Revolt</w:t>
            </w:r>
          </w:p>
        </w:tc>
        <w:tc>
          <w:tcPr>
            <w:tcW w:w="4797" w:type="dxa"/>
          </w:tcPr>
          <w:p w:rsidR="00085B13" w:rsidRPr="00AB6CB1" w:rsidRDefault="004E0B7F" w:rsidP="000D0D6A">
            <w:pPr>
              <w:pStyle w:val="ListParagraph"/>
              <w:numPr>
                <w:ilvl w:val="0"/>
                <w:numId w:val="4"/>
              </w:numPr>
              <w:rPr>
                <w:sz w:val="20"/>
              </w:rPr>
            </w:pPr>
            <w:r w:rsidRPr="00AB6CB1">
              <w:rPr>
                <w:sz w:val="20"/>
              </w:rPr>
              <w:t>“it becomes necessary for one people to dissolve the political bands which have connected them with another.”</w:t>
            </w:r>
          </w:p>
          <w:p w:rsidR="00A12BCA" w:rsidRPr="00AB6CB1" w:rsidRDefault="00A12BCA" w:rsidP="000D0D6A">
            <w:pPr>
              <w:pStyle w:val="ListParagraph"/>
              <w:numPr>
                <w:ilvl w:val="0"/>
                <w:numId w:val="4"/>
              </w:numPr>
              <w:rPr>
                <w:sz w:val="20"/>
              </w:rPr>
            </w:pPr>
            <w:r w:rsidRPr="00AB6CB1">
              <w:rPr>
                <w:sz w:val="20"/>
              </w:rPr>
              <w:t>“whenever any form of government becomes destructive of these ends, it is the right of the of the people to alter or to abolish it, and to institute new government.”</w:t>
            </w:r>
          </w:p>
          <w:p w:rsidR="00A12BCA" w:rsidRPr="00AB6CB1" w:rsidRDefault="00A12BCA" w:rsidP="000D0D6A">
            <w:pPr>
              <w:pStyle w:val="ListParagraph"/>
              <w:numPr>
                <w:ilvl w:val="0"/>
                <w:numId w:val="4"/>
              </w:numPr>
              <w:rPr>
                <w:sz w:val="20"/>
              </w:rPr>
            </w:pPr>
            <w:r w:rsidRPr="00AB6CB1">
              <w:rPr>
                <w:sz w:val="20"/>
                <w:szCs w:val="20"/>
              </w:rPr>
              <w:t>“when a long train of abuses…</w:t>
            </w:r>
            <w:r w:rsidRPr="00AB6CB1">
              <w:rPr>
                <w:sz w:val="20"/>
                <w:szCs w:val="20"/>
              </w:rPr>
              <w:t>reduce them under absolute Despotism, it is their right, it is their duty, to throw off such Government,</w:t>
            </w:r>
          </w:p>
        </w:tc>
        <w:tc>
          <w:tcPr>
            <w:tcW w:w="4797" w:type="dxa"/>
          </w:tcPr>
          <w:p w:rsidR="00AB6CB1" w:rsidRPr="00AB6CB1" w:rsidRDefault="00AB6CB1" w:rsidP="00AB6CB1">
            <w:pPr>
              <w:pStyle w:val="ListParagraph"/>
              <w:numPr>
                <w:ilvl w:val="0"/>
                <w:numId w:val="4"/>
              </w:numPr>
              <w:spacing w:after="120"/>
              <w:rPr>
                <w:sz w:val="20"/>
              </w:rPr>
            </w:pPr>
            <w:r w:rsidRPr="00AB6CB1">
              <w:rPr>
                <w:sz w:val="20"/>
              </w:rPr>
              <w:t>The King took our ships, and has burned our villages and killed many people.</w:t>
            </w:r>
          </w:p>
          <w:p w:rsidR="00AB6CB1" w:rsidRPr="00AB6CB1" w:rsidRDefault="00AB6CB1" w:rsidP="00AB6CB1">
            <w:pPr>
              <w:pStyle w:val="ListParagraph"/>
              <w:numPr>
                <w:ilvl w:val="0"/>
                <w:numId w:val="4"/>
              </w:numPr>
              <w:spacing w:after="120"/>
              <w:rPr>
                <w:sz w:val="20"/>
              </w:rPr>
            </w:pPr>
            <w:r w:rsidRPr="00AB6CB1">
              <w:rPr>
                <w:sz w:val="20"/>
              </w:rPr>
              <w:t>The King has carried out several acts of war.</w:t>
            </w:r>
          </w:p>
          <w:p w:rsidR="00AB6CB1" w:rsidRPr="00AB6CB1" w:rsidRDefault="00AB6CB1" w:rsidP="00AB6CB1">
            <w:pPr>
              <w:pStyle w:val="ListParagraph"/>
              <w:numPr>
                <w:ilvl w:val="0"/>
                <w:numId w:val="4"/>
              </w:numPr>
              <w:spacing w:after="120"/>
              <w:rPr>
                <w:sz w:val="20"/>
              </w:rPr>
            </w:pPr>
            <w:r w:rsidRPr="00AB6CB1">
              <w:rPr>
                <w:sz w:val="20"/>
              </w:rPr>
              <w:t>A King that does not rule fairly should not be able to rule.</w:t>
            </w:r>
          </w:p>
          <w:p w:rsidR="00085B13" w:rsidRPr="00AB6CB1" w:rsidRDefault="00085B13" w:rsidP="000D0D6A">
            <w:pPr>
              <w:rPr>
                <w:sz w:val="20"/>
              </w:rPr>
            </w:pPr>
          </w:p>
        </w:tc>
      </w:tr>
      <w:tr w:rsidR="00085B13" w:rsidTr="000D0D6A">
        <w:tc>
          <w:tcPr>
            <w:tcW w:w="4796" w:type="dxa"/>
            <w:shd w:val="clear" w:color="auto" w:fill="F2F2F2" w:themeFill="background1" w:themeFillShade="F2"/>
          </w:tcPr>
          <w:p w:rsidR="00085B13" w:rsidRPr="007042C9" w:rsidRDefault="00085B13" w:rsidP="000D0D6A">
            <w:pPr>
              <w:pStyle w:val="Heading2"/>
              <w:outlineLvl w:val="1"/>
              <w:rPr>
                <w:b/>
                <w:color w:val="000000" w:themeColor="text1"/>
              </w:rPr>
            </w:pPr>
            <w:r w:rsidRPr="007042C9">
              <w:rPr>
                <w:b/>
                <w:color w:val="000000" w:themeColor="text1"/>
              </w:rPr>
              <w:t>Popular Sovereignty</w:t>
            </w:r>
          </w:p>
        </w:tc>
        <w:tc>
          <w:tcPr>
            <w:tcW w:w="4797" w:type="dxa"/>
          </w:tcPr>
          <w:p w:rsidR="00085B13" w:rsidRPr="00AB6CB1" w:rsidRDefault="004E0B7F" w:rsidP="000D0D6A">
            <w:pPr>
              <w:pStyle w:val="ListParagraph"/>
              <w:numPr>
                <w:ilvl w:val="0"/>
                <w:numId w:val="4"/>
              </w:numPr>
              <w:rPr>
                <w:sz w:val="20"/>
              </w:rPr>
            </w:pPr>
            <w:r w:rsidRPr="00AB6CB1">
              <w:rPr>
                <w:sz w:val="20"/>
              </w:rPr>
              <w:t>“assume among the powers of the earth”</w:t>
            </w:r>
          </w:p>
          <w:p w:rsidR="00A12BCA" w:rsidRPr="00AB6CB1" w:rsidRDefault="00A12BCA" w:rsidP="000D0D6A">
            <w:pPr>
              <w:pStyle w:val="ListParagraph"/>
              <w:numPr>
                <w:ilvl w:val="0"/>
                <w:numId w:val="4"/>
              </w:numPr>
              <w:rPr>
                <w:sz w:val="20"/>
              </w:rPr>
            </w:pPr>
            <w:r w:rsidRPr="00AB6CB1">
              <w:rPr>
                <w:sz w:val="20"/>
              </w:rPr>
              <w:t>“governments are instituted among Men, deriving their just powers from the consent of the governed”</w:t>
            </w:r>
            <w:r w:rsidRPr="00AB6CB1">
              <w:rPr>
                <w:sz w:val="20"/>
                <w:szCs w:val="20"/>
              </w:rPr>
              <w:t xml:space="preserve"> </w:t>
            </w:r>
          </w:p>
          <w:p w:rsidR="00A12BCA" w:rsidRPr="00AB6CB1" w:rsidRDefault="00A12BCA" w:rsidP="000D0D6A">
            <w:pPr>
              <w:pStyle w:val="ListParagraph"/>
              <w:numPr>
                <w:ilvl w:val="0"/>
                <w:numId w:val="4"/>
              </w:numPr>
              <w:rPr>
                <w:sz w:val="20"/>
              </w:rPr>
            </w:pPr>
            <w:r w:rsidRPr="00AB6CB1">
              <w:rPr>
                <w:sz w:val="20"/>
                <w:szCs w:val="20"/>
              </w:rPr>
              <w:t xml:space="preserve">“Government…as to them shall seem most likely to </w:t>
            </w:r>
            <w:proofErr w:type="spellStart"/>
            <w:proofErr w:type="gramStart"/>
            <w:r w:rsidRPr="00AB6CB1">
              <w:rPr>
                <w:sz w:val="20"/>
                <w:szCs w:val="20"/>
              </w:rPr>
              <w:t>effect</w:t>
            </w:r>
            <w:proofErr w:type="spellEnd"/>
            <w:proofErr w:type="gramEnd"/>
            <w:r w:rsidRPr="00AB6CB1">
              <w:rPr>
                <w:sz w:val="20"/>
                <w:szCs w:val="20"/>
              </w:rPr>
              <w:t xml:space="preserve"> their Safety and Happiness.”</w:t>
            </w:r>
          </w:p>
        </w:tc>
        <w:tc>
          <w:tcPr>
            <w:tcW w:w="4797" w:type="dxa"/>
          </w:tcPr>
          <w:p w:rsidR="00AB6CB1" w:rsidRPr="00AB6CB1" w:rsidRDefault="00AB6CB1" w:rsidP="00AB6CB1">
            <w:pPr>
              <w:pStyle w:val="ListParagraph"/>
              <w:numPr>
                <w:ilvl w:val="0"/>
                <w:numId w:val="4"/>
              </w:numPr>
              <w:rPr>
                <w:sz w:val="20"/>
              </w:rPr>
            </w:pPr>
            <w:r w:rsidRPr="00AB6CB1">
              <w:rPr>
                <w:sz w:val="20"/>
              </w:rPr>
              <w:t>The King has also ignored the laws of our American government.</w:t>
            </w:r>
          </w:p>
          <w:p w:rsidR="00085B13" w:rsidRPr="00AB6CB1" w:rsidRDefault="00AB6CB1" w:rsidP="00AB6CB1">
            <w:pPr>
              <w:pStyle w:val="ListParagraph"/>
              <w:numPr>
                <w:ilvl w:val="0"/>
                <w:numId w:val="4"/>
              </w:numPr>
              <w:rPr>
                <w:sz w:val="20"/>
              </w:rPr>
            </w:pPr>
            <w:r w:rsidRPr="00AB6CB1">
              <w:rPr>
                <w:sz w:val="20"/>
              </w:rPr>
              <w:t>as representatives of the United States of America want God to judge our acts. We declare today that Great Britain will no longer be a ruler over us and that we should be free and independent states.</w:t>
            </w:r>
          </w:p>
        </w:tc>
        <w:bookmarkStart w:id="0" w:name="_GoBack"/>
        <w:bookmarkEnd w:id="0"/>
      </w:tr>
    </w:tbl>
    <w:p w:rsidR="007042C9" w:rsidRPr="007042C9" w:rsidRDefault="007042C9" w:rsidP="007042C9">
      <w:pPr>
        <w:tabs>
          <w:tab w:val="left" w:pos="4415"/>
        </w:tabs>
        <w:spacing w:line="360" w:lineRule="auto"/>
        <w:ind w:right="259"/>
      </w:pPr>
    </w:p>
    <w:sectPr w:rsidR="007042C9" w:rsidRPr="007042C9" w:rsidSect="008405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199"/>
    <w:multiLevelType w:val="hybridMultilevel"/>
    <w:tmpl w:val="FF86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3DF5"/>
    <w:multiLevelType w:val="hybridMultilevel"/>
    <w:tmpl w:val="DE4C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053D9"/>
    <w:multiLevelType w:val="hybridMultilevel"/>
    <w:tmpl w:val="40E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10B78"/>
    <w:multiLevelType w:val="hybridMultilevel"/>
    <w:tmpl w:val="4E8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28"/>
    <w:rsid w:val="00085B13"/>
    <w:rsid w:val="000D0C57"/>
    <w:rsid w:val="00282CAA"/>
    <w:rsid w:val="00415734"/>
    <w:rsid w:val="004E0B7F"/>
    <w:rsid w:val="007042C9"/>
    <w:rsid w:val="00787C37"/>
    <w:rsid w:val="007A58B2"/>
    <w:rsid w:val="00840547"/>
    <w:rsid w:val="00A12BCA"/>
    <w:rsid w:val="00AB6CB1"/>
    <w:rsid w:val="00BC6528"/>
    <w:rsid w:val="00CA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B68D"/>
  <w15:chartTrackingRefBased/>
  <w15:docId w15:val="{E2D8BCDA-691F-429F-8B7F-3FAAAF06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528"/>
  </w:style>
  <w:style w:type="paragraph" w:styleId="Heading1">
    <w:name w:val="heading 1"/>
    <w:basedOn w:val="Normal"/>
    <w:next w:val="Normal"/>
    <w:link w:val="Heading1Char"/>
    <w:uiPriority w:val="9"/>
    <w:qFormat/>
    <w:rsid w:val="00704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4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C65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6528"/>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C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528"/>
    <w:pPr>
      <w:autoSpaceDE w:val="0"/>
      <w:autoSpaceDN w:val="0"/>
      <w:adjustRightInd w:val="0"/>
      <w:spacing w:after="0" w:line="240" w:lineRule="auto"/>
    </w:pPr>
    <w:rPr>
      <w:rFonts w:ascii="Calibri" w:hAnsi="Calibri" w:cs="Calibri"/>
      <w:color w:val="000000"/>
      <w:sz w:val="24"/>
      <w:szCs w:val="24"/>
    </w:rPr>
  </w:style>
  <w:style w:type="character" w:customStyle="1" w:styleId="oneclick-link">
    <w:name w:val="oneclick-link"/>
    <w:basedOn w:val="DefaultParagraphFont"/>
    <w:rsid w:val="00BC6528"/>
  </w:style>
  <w:style w:type="character" w:styleId="Emphasis">
    <w:name w:val="Emphasis"/>
    <w:basedOn w:val="DefaultParagraphFont"/>
    <w:uiPriority w:val="20"/>
    <w:qFormat/>
    <w:rsid w:val="00BC6528"/>
    <w:rPr>
      <w:i/>
      <w:iCs/>
    </w:rPr>
  </w:style>
  <w:style w:type="paragraph" w:styleId="BalloonText">
    <w:name w:val="Balloon Text"/>
    <w:basedOn w:val="Normal"/>
    <w:link w:val="BalloonTextChar"/>
    <w:uiPriority w:val="99"/>
    <w:semiHidden/>
    <w:unhideWhenUsed/>
    <w:rsid w:val="00840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47"/>
    <w:rPr>
      <w:rFonts w:ascii="Segoe UI" w:hAnsi="Segoe UI" w:cs="Segoe UI"/>
      <w:sz w:val="18"/>
      <w:szCs w:val="18"/>
    </w:rPr>
  </w:style>
  <w:style w:type="character" w:customStyle="1" w:styleId="Heading1Char">
    <w:name w:val="Heading 1 Char"/>
    <w:basedOn w:val="DefaultParagraphFont"/>
    <w:link w:val="Heading1"/>
    <w:uiPriority w:val="9"/>
    <w:rsid w:val="007042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42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3442">
      <w:bodyDiv w:val="1"/>
      <w:marLeft w:val="0"/>
      <w:marRight w:val="0"/>
      <w:marTop w:val="0"/>
      <w:marBottom w:val="0"/>
      <w:divBdr>
        <w:top w:val="none" w:sz="0" w:space="0" w:color="auto"/>
        <w:left w:val="none" w:sz="0" w:space="0" w:color="auto"/>
        <w:bottom w:val="none" w:sz="0" w:space="0" w:color="auto"/>
        <w:right w:val="none" w:sz="0" w:space="0" w:color="auto"/>
      </w:divBdr>
    </w:div>
    <w:div w:id="1114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cp:lastPrinted>2017-10-26T11:49:00Z</cp:lastPrinted>
  <dcterms:created xsi:type="dcterms:W3CDTF">2017-10-24T02:04:00Z</dcterms:created>
  <dcterms:modified xsi:type="dcterms:W3CDTF">2017-10-26T15:29:00Z</dcterms:modified>
</cp:coreProperties>
</file>